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F7" w:rsidRPr="001934A8" w:rsidRDefault="009E5DF7" w:rsidP="001934A8">
      <w:pPr>
        <w:widowControl w:val="0"/>
        <w:spacing w:after="116" w:line="240" w:lineRule="auto"/>
        <w:ind w:firstLine="284"/>
        <w:jc w:val="center"/>
        <w:rPr>
          <w:rFonts w:ascii="Times New Roman" w:eastAsia="Arial" w:hAnsi="Times New Roman" w:cs="Times New Roman"/>
          <w:b/>
          <w:bCs/>
          <w:color w:val="000000"/>
          <w:sz w:val="24"/>
          <w:szCs w:val="24"/>
          <w:shd w:val="clear" w:color="auto" w:fill="FFFFFF"/>
          <w:lang w:eastAsia="tr-TR" w:bidi="tr-TR"/>
        </w:rPr>
      </w:pPr>
      <w:bookmarkStart w:id="0" w:name="_GoBack"/>
      <w:bookmarkEnd w:id="0"/>
      <w:r w:rsidRPr="001934A8">
        <w:rPr>
          <w:rFonts w:ascii="Times New Roman" w:eastAsia="Arial" w:hAnsi="Times New Roman" w:cs="Times New Roman"/>
          <w:b/>
          <w:bCs/>
          <w:color w:val="000000"/>
          <w:sz w:val="24"/>
          <w:szCs w:val="24"/>
          <w:shd w:val="clear" w:color="auto" w:fill="FFFFFF"/>
          <w:lang w:eastAsia="tr-TR" w:bidi="tr-TR"/>
        </w:rPr>
        <w:t>PROJE RAPORU</w:t>
      </w:r>
    </w:p>
    <w:p w:rsidR="001F03E3" w:rsidRPr="001934A8" w:rsidRDefault="007E323B" w:rsidP="001934A8">
      <w:pPr>
        <w:widowControl w:val="0"/>
        <w:spacing w:after="116" w:line="240" w:lineRule="auto"/>
        <w:ind w:firstLine="284"/>
        <w:jc w:val="both"/>
        <w:rPr>
          <w:rFonts w:ascii="Times New Roman" w:eastAsia="Arial" w:hAnsi="Times New Roman" w:cs="Times New Roman"/>
          <w:b/>
          <w:bCs/>
          <w:color w:val="000000"/>
          <w:sz w:val="24"/>
          <w:szCs w:val="24"/>
          <w:shd w:val="clear" w:color="auto" w:fill="FFFFFF"/>
          <w:lang w:eastAsia="tr-TR" w:bidi="tr-TR"/>
        </w:rPr>
      </w:pPr>
      <w:proofErr w:type="gramStart"/>
      <w:r>
        <w:rPr>
          <w:rFonts w:ascii="Times New Roman" w:eastAsia="Arial" w:hAnsi="Times New Roman" w:cs="Times New Roman"/>
          <w:b/>
          <w:bCs/>
          <w:color w:val="000000"/>
          <w:sz w:val="24"/>
          <w:szCs w:val="24"/>
          <w:shd w:val="clear" w:color="auto" w:fill="FFFFFF"/>
          <w:lang w:eastAsia="tr-TR" w:bidi="tr-TR"/>
        </w:rPr>
        <w:t>TEKALİF</w:t>
      </w:r>
      <w:proofErr w:type="gramEnd"/>
      <w:r>
        <w:rPr>
          <w:rFonts w:ascii="Times New Roman" w:eastAsia="Arial" w:hAnsi="Times New Roman" w:cs="Times New Roman"/>
          <w:b/>
          <w:bCs/>
          <w:color w:val="000000"/>
          <w:sz w:val="24"/>
          <w:szCs w:val="24"/>
          <w:shd w:val="clear" w:color="auto" w:fill="FFFFFF"/>
          <w:lang w:eastAsia="tr-TR" w:bidi="tr-TR"/>
        </w:rPr>
        <w:t>-İ MİLLİYE: KASTAMONU ÖRNEĞİ</w:t>
      </w:r>
    </w:p>
    <w:p w:rsidR="00E66B3E" w:rsidRDefault="00E66B3E" w:rsidP="001934A8">
      <w:pPr>
        <w:widowControl w:val="0"/>
        <w:spacing w:after="116" w:line="240" w:lineRule="auto"/>
        <w:ind w:firstLine="284"/>
        <w:jc w:val="both"/>
        <w:rPr>
          <w:rFonts w:ascii="Times New Roman" w:eastAsia="Arial" w:hAnsi="Times New Roman" w:cs="Times New Roman"/>
          <w:b/>
          <w:color w:val="000000"/>
          <w:sz w:val="24"/>
          <w:szCs w:val="24"/>
          <w:shd w:val="clear" w:color="auto" w:fill="FFFFFF"/>
          <w:lang w:eastAsia="tr-TR" w:bidi="tr-TR"/>
        </w:rPr>
      </w:pPr>
      <w:r w:rsidRPr="00E66B3E">
        <w:rPr>
          <w:rFonts w:ascii="Times New Roman" w:eastAsia="Arial" w:hAnsi="Times New Roman" w:cs="Times New Roman"/>
          <w:b/>
          <w:color w:val="000000"/>
          <w:sz w:val="24"/>
          <w:szCs w:val="24"/>
          <w:shd w:val="clear" w:color="auto" w:fill="FFFFFF"/>
          <w:lang w:eastAsia="tr-TR" w:bidi="tr-TR"/>
        </w:rPr>
        <w:t>İçindekiler</w:t>
      </w:r>
    </w:p>
    <w:p w:rsidR="007E323B" w:rsidRDefault="007E323B" w:rsidP="001934A8">
      <w:pPr>
        <w:widowControl w:val="0"/>
        <w:spacing w:after="116" w:line="240" w:lineRule="auto"/>
        <w:ind w:firstLine="284"/>
        <w:jc w:val="both"/>
        <w:rPr>
          <w:rFonts w:ascii="Times New Roman" w:eastAsia="Arial" w:hAnsi="Times New Roman" w:cs="Times New Roman"/>
          <w:b/>
          <w:color w:val="000000"/>
          <w:sz w:val="24"/>
          <w:szCs w:val="24"/>
          <w:shd w:val="clear" w:color="auto" w:fill="FFFFFF"/>
          <w:lang w:eastAsia="tr-TR" w:bidi="tr-TR"/>
        </w:rPr>
      </w:pPr>
      <w:r>
        <w:rPr>
          <w:rFonts w:ascii="Times New Roman" w:eastAsia="Arial" w:hAnsi="Times New Roman" w:cs="Times New Roman"/>
          <w:b/>
          <w:color w:val="000000"/>
          <w:sz w:val="24"/>
          <w:szCs w:val="24"/>
          <w:shd w:val="clear" w:color="auto" w:fill="FFFFFF"/>
          <w:lang w:eastAsia="tr-TR" w:bidi="tr-TR"/>
        </w:rPr>
        <w:t>1. Giriş</w:t>
      </w:r>
    </w:p>
    <w:p w:rsidR="007E323B" w:rsidRDefault="007E323B" w:rsidP="001934A8">
      <w:pPr>
        <w:widowControl w:val="0"/>
        <w:spacing w:after="116" w:line="240" w:lineRule="auto"/>
        <w:ind w:firstLine="284"/>
        <w:jc w:val="both"/>
        <w:rPr>
          <w:rFonts w:ascii="Times New Roman" w:eastAsia="Arial" w:hAnsi="Times New Roman" w:cs="Times New Roman"/>
          <w:b/>
          <w:color w:val="000000"/>
          <w:sz w:val="24"/>
          <w:szCs w:val="24"/>
          <w:shd w:val="clear" w:color="auto" w:fill="FFFFFF"/>
          <w:lang w:eastAsia="tr-TR" w:bidi="tr-TR"/>
        </w:rPr>
      </w:pPr>
      <w:r>
        <w:rPr>
          <w:rFonts w:ascii="Times New Roman" w:eastAsia="Arial" w:hAnsi="Times New Roman" w:cs="Times New Roman"/>
          <w:b/>
          <w:color w:val="000000"/>
          <w:sz w:val="24"/>
          <w:szCs w:val="24"/>
          <w:shd w:val="clear" w:color="auto" w:fill="FFFFFF"/>
          <w:lang w:eastAsia="tr-TR" w:bidi="tr-TR"/>
        </w:rPr>
        <w:t xml:space="preserve">   1.1. </w:t>
      </w:r>
      <w:proofErr w:type="gramStart"/>
      <w:r>
        <w:rPr>
          <w:rFonts w:ascii="Times New Roman" w:eastAsia="Arial" w:hAnsi="Times New Roman" w:cs="Times New Roman"/>
          <w:b/>
          <w:color w:val="000000"/>
          <w:sz w:val="24"/>
          <w:szCs w:val="24"/>
          <w:shd w:val="clear" w:color="auto" w:fill="FFFFFF"/>
          <w:lang w:eastAsia="tr-TR" w:bidi="tr-TR"/>
        </w:rPr>
        <w:t>Tekalif</w:t>
      </w:r>
      <w:proofErr w:type="gramEnd"/>
      <w:r>
        <w:rPr>
          <w:rFonts w:ascii="Times New Roman" w:eastAsia="Arial" w:hAnsi="Times New Roman" w:cs="Times New Roman"/>
          <w:b/>
          <w:color w:val="000000"/>
          <w:sz w:val="24"/>
          <w:szCs w:val="24"/>
          <w:shd w:val="clear" w:color="auto" w:fill="FFFFFF"/>
          <w:lang w:eastAsia="tr-TR" w:bidi="tr-TR"/>
        </w:rPr>
        <w:t>-i Milliye Emirlerinin Yayınlanması</w:t>
      </w:r>
    </w:p>
    <w:p w:rsidR="007E323B" w:rsidRDefault="007E323B" w:rsidP="007E323B">
      <w:pPr>
        <w:widowControl w:val="0"/>
        <w:spacing w:after="116" w:line="240" w:lineRule="auto"/>
        <w:ind w:firstLine="284"/>
        <w:jc w:val="both"/>
        <w:rPr>
          <w:rFonts w:ascii="Times New Roman" w:eastAsia="Arial" w:hAnsi="Times New Roman" w:cs="Times New Roman"/>
          <w:b/>
          <w:color w:val="000000"/>
          <w:sz w:val="24"/>
          <w:szCs w:val="24"/>
          <w:shd w:val="clear" w:color="auto" w:fill="FFFFFF"/>
          <w:lang w:eastAsia="tr-TR" w:bidi="tr-TR"/>
        </w:rPr>
      </w:pPr>
      <w:r>
        <w:rPr>
          <w:rFonts w:ascii="Times New Roman" w:eastAsia="Arial" w:hAnsi="Times New Roman" w:cs="Times New Roman"/>
          <w:b/>
          <w:color w:val="000000"/>
          <w:sz w:val="24"/>
          <w:szCs w:val="24"/>
          <w:shd w:val="clear" w:color="auto" w:fill="FFFFFF"/>
          <w:lang w:eastAsia="tr-TR" w:bidi="tr-TR"/>
        </w:rPr>
        <w:t xml:space="preserve">   1.2. </w:t>
      </w:r>
      <w:proofErr w:type="gramStart"/>
      <w:r>
        <w:rPr>
          <w:rFonts w:ascii="Times New Roman" w:eastAsia="Arial" w:hAnsi="Times New Roman" w:cs="Times New Roman"/>
          <w:b/>
          <w:color w:val="000000"/>
          <w:sz w:val="24"/>
          <w:szCs w:val="24"/>
          <w:shd w:val="clear" w:color="auto" w:fill="FFFFFF"/>
          <w:lang w:eastAsia="tr-TR" w:bidi="tr-TR"/>
        </w:rPr>
        <w:t>Tekalif</w:t>
      </w:r>
      <w:proofErr w:type="gramEnd"/>
      <w:r>
        <w:rPr>
          <w:rFonts w:ascii="Times New Roman" w:eastAsia="Arial" w:hAnsi="Times New Roman" w:cs="Times New Roman"/>
          <w:b/>
          <w:color w:val="000000"/>
          <w:sz w:val="24"/>
          <w:szCs w:val="24"/>
          <w:shd w:val="clear" w:color="auto" w:fill="FFFFFF"/>
          <w:lang w:eastAsia="tr-TR" w:bidi="tr-TR"/>
        </w:rPr>
        <w:t>-i Milliye Emirlerinin Kastamonu’da Uygulanması</w:t>
      </w:r>
    </w:p>
    <w:p w:rsidR="007E323B" w:rsidRDefault="007E323B" w:rsidP="007E323B">
      <w:pPr>
        <w:widowControl w:val="0"/>
        <w:spacing w:after="116" w:line="240" w:lineRule="auto"/>
        <w:ind w:firstLine="284"/>
        <w:jc w:val="both"/>
        <w:rPr>
          <w:rFonts w:ascii="Times New Roman" w:eastAsia="Arial" w:hAnsi="Times New Roman" w:cs="Times New Roman"/>
          <w:b/>
          <w:color w:val="000000"/>
          <w:sz w:val="24"/>
          <w:szCs w:val="24"/>
          <w:shd w:val="clear" w:color="auto" w:fill="FFFFFF"/>
          <w:lang w:eastAsia="tr-TR" w:bidi="tr-TR"/>
        </w:rPr>
      </w:pPr>
      <w:r>
        <w:rPr>
          <w:rFonts w:ascii="Times New Roman" w:eastAsia="Arial" w:hAnsi="Times New Roman" w:cs="Times New Roman"/>
          <w:b/>
          <w:color w:val="000000"/>
          <w:sz w:val="24"/>
          <w:szCs w:val="24"/>
          <w:shd w:val="clear" w:color="auto" w:fill="FFFFFF"/>
          <w:lang w:eastAsia="tr-TR" w:bidi="tr-TR"/>
        </w:rPr>
        <w:t>2. Yöntem</w:t>
      </w:r>
    </w:p>
    <w:p w:rsidR="007E323B" w:rsidRDefault="007E323B" w:rsidP="007E323B">
      <w:pPr>
        <w:widowControl w:val="0"/>
        <w:spacing w:after="116" w:line="240" w:lineRule="auto"/>
        <w:ind w:firstLine="284"/>
        <w:jc w:val="both"/>
        <w:rPr>
          <w:rFonts w:ascii="Times New Roman" w:eastAsia="Arial" w:hAnsi="Times New Roman" w:cs="Times New Roman"/>
          <w:b/>
          <w:color w:val="000000"/>
          <w:sz w:val="24"/>
          <w:szCs w:val="24"/>
          <w:shd w:val="clear" w:color="auto" w:fill="FFFFFF"/>
          <w:lang w:eastAsia="tr-TR" w:bidi="tr-TR"/>
        </w:rPr>
      </w:pPr>
      <w:r>
        <w:rPr>
          <w:rFonts w:ascii="Times New Roman" w:eastAsia="Arial" w:hAnsi="Times New Roman" w:cs="Times New Roman"/>
          <w:b/>
          <w:color w:val="000000"/>
          <w:sz w:val="24"/>
          <w:szCs w:val="24"/>
          <w:shd w:val="clear" w:color="auto" w:fill="FFFFFF"/>
          <w:lang w:eastAsia="tr-TR" w:bidi="tr-TR"/>
        </w:rPr>
        <w:t>3. Bulgular</w:t>
      </w:r>
    </w:p>
    <w:p w:rsidR="007E323B" w:rsidRDefault="007E323B" w:rsidP="007E323B">
      <w:pPr>
        <w:widowControl w:val="0"/>
        <w:spacing w:after="116" w:line="240" w:lineRule="auto"/>
        <w:ind w:firstLine="284"/>
        <w:jc w:val="both"/>
        <w:rPr>
          <w:rFonts w:ascii="Times New Roman" w:eastAsia="Arial" w:hAnsi="Times New Roman" w:cs="Times New Roman"/>
          <w:b/>
          <w:color w:val="000000"/>
          <w:sz w:val="24"/>
          <w:szCs w:val="24"/>
          <w:shd w:val="clear" w:color="auto" w:fill="FFFFFF"/>
          <w:lang w:eastAsia="tr-TR" w:bidi="tr-TR"/>
        </w:rPr>
      </w:pPr>
      <w:r>
        <w:rPr>
          <w:rFonts w:ascii="Times New Roman" w:eastAsia="Arial" w:hAnsi="Times New Roman" w:cs="Times New Roman"/>
          <w:b/>
          <w:color w:val="000000"/>
          <w:sz w:val="24"/>
          <w:szCs w:val="24"/>
          <w:shd w:val="clear" w:color="auto" w:fill="FFFFFF"/>
          <w:lang w:eastAsia="tr-TR" w:bidi="tr-TR"/>
        </w:rPr>
        <w:t>4. Sonuç ve Tartışma</w:t>
      </w:r>
    </w:p>
    <w:p w:rsidR="007E323B" w:rsidRDefault="009651C3" w:rsidP="007E323B">
      <w:pPr>
        <w:widowControl w:val="0"/>
        <w:spacing w:after="116" w:line="240" w:lineRule="auto"/>
        <w:ind w:firstLine="284"/>
        <w:jc w:val="both"/>
        <w:rPr>
          <w:rFonts w:ascii="Times New Roman" w:eastAsia="Arial" w:hAnsi="Times New Roman" w:cs="Times New Roman"/>
          <w:b/>
          <w:color w:val="000000"/>
          <w:sz w:val="24"/>
          <w:szCs w:val="24"/>
          <w:shd w:val="clear" w:color="auto" w:fill="FFFFFF"/>
          <w:lang w:eastAsia="tr-TR" w:bidi="tr-TR"/>
        </w:rPr>
      </w:pPr>
      <w:r>
        <w:rPr>
          <w:rFonts w:ascii="Times New Roman" w:eastAsia="Arial" w:hAnsi="Times New Roman" w:cs="Times New Roman"/>
          <w:b/>
          <w:color w:val="000000"/>
          <w:sz w:val="24"/>
          <w:szCs w:val="24"/>
          <w:shd w:val="clear" w:color="auto" w:fill="FFFFFF"/>
          <w:lang w:eastAsia="tr-TR" w:bidi="tr-TR"/>
        </w:rPr>
        <w:t>5. Öneriler</w:t>
      </w:r>
    </w:p>
    <w:p w:rsidR="009651C3" w:rsidRDefault="009651C3" w:rsidP="007E323B">
      <w:pPr>
        <w:widowControl w:val="0"/>
        <w:spacing w:after="116" w:line="240" w:lineRule="auto"/>
        <w:ind w:firstLine="284"/>
        <w:jc w:val="both"/>
        <w:rPr>
          <w:rFonts w:ascii="Times New Roman" w:eastAsia="Arial" w:hAnsi="Times New Roman" w:cs="Times New Roman"/>
          <w:b/>
          <w:color w:val="000000"/>
          <w:sz w:val="24"/>
          <w:szCs w:val="24"/>
          <w:shd w:val="clear" w:color="auto" w:fill="FFFFFF"/>
          <w:lang w:eastAsia="tr-TR" w:bidi="tr-TR"/>
        </w:rPr>
      </w:pPr>
      <w:r>
        <w:rPr>
          <w:rFonts w:ascii="Times New Roman" w:eastAsia="Arial" w:hAnsi="Times New Roman" w:cs="Times New Roman"/>
          <w:b/>
          <w:color w:val="000000"/>
          <w:sz w:val="24"/>
          <w:szCs w:val="24"/>
          <w:shd w:val="clear" w:color="auto" w:fill="FFFFFF"/>
          <w:lang w:eastAsia="tr-TR" w:bidi="tr-TR"/>
        </w:rPr>
        <w:t>6. Kaynakça</w:t>
      </w:r>
    </w:p>
    <w:p w:rsidR="009651C3" w:rsidRPr="00E66B3E" w:rsidRDefault="009651C3" w:rsidP="007E323B">
      <w:pPr>
        <w:widowControl w:val="0"/>
        <w:spacing w:after="116" w:line="240" w:lineRule="auto"/>
        <w:ind w:firstLine="284"/>
        <w:jc w:val="both"/>
        <w:rPr>
          <w:rFonts w:ascii="Times New Roman" w:eastAsia="Arial" w:hAnsi="Times New Roman" w:cs="Times New Roman"/>
          <w:b/>
          <w:color w:val="000000"/>
          <w:sz w:val="24"/>
          <w:szCs w:val="24"/>
          <w:shd w:val="clear" w:color="auto" w:fill="FFFFFF"/>
          <w:lang w:eastAsia="tr-TR" w:bidi="tr-TR"/>
        </w:rPr>
      </w:pPr>
    </w:p>
    <w:p w:rsidR="001F03E3" w:rsidRDefault="002444B4"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 xml:space="preserve">1. </w:t>
      </w:r>
      <w:r w:rsidR="00363AD2" w:rsidRPr="001934A8">
        <w:rPr>
          <w:rFonts w:ascii="Times New Roman" w:eastAsia="Arial" w:hAnsi="Times New Roman" w:cs="Times New Roman"/>
          <w:b/>
          <w:bCs/>
          <w:color w:val="000000"/>
          <w:sz w:val="24"/>
          <w:szCs w:val="24"/>
          <w:shd w:val="clear" w:color="auto" w:fill="FFFFFF"/>
          <w:lang w:eastAsia="tr-TR" w:bidi="tr-TR"/>
        </w:rPr>
        <w:t xml:space="preserve">Giriş </w:t>
      </w:r>
    </w:p>
    <w:p w:rsidR="009651C3" w:rsidRDefault="009651C3" w:rsidP="009651C3">
      <w:pPr>
        <w:pStyle w:val="AralkYok"/>
        <w:ind w:firstLine="708"/>
        <w:jc w:val="both"/>
        <w:rPr>
          <w:rFonts w:ascii="Times New Roman" w:hAnsi="Times New Roman" w:cs="Times New Roman"/>
          <w:sz w:val="24"/>
        </w:rPr>
      </w:pPr>
      <w:r>
        <w:rPr>
          <w:rFonts w:ascii="Times New Roman" w:hAnsi="Times New Roman" w:cs="Times New Roman"/>
          <w:sz w:val="24"/>
        </w:rPr>
        <w:t xml:space="preserve">Projenin amacı: Türk Milletinin var yok mücadelesi sırasında büyük </w:t>
      </w:r>
      <w:proofErr w:type="gramStart"/>
      <w:r>
        <w:rPr>
          <w:rFonts w:ascii="Times New Roman" w:hAnsi="Times New Roman" w:cs="Times New Roman"/>
          <w:sz w:val="24"/>
        </w:rPr>
        <w:t>fedakarlıklar</w:t>
      </w:r>
      <w:proofErr w:type="gramEnd"/>
      <w:r>
        <w:rPr>
          <w:rFonts w:ascii="Times New Roman" w:hAnsi="Times New Roman" w:cs="Times New Roman"/>
          <w:sz w:val="24"/>
        </w:rPr>
        <w:t xml:space="preserve"> göstererek Kurtuluş Savaşının kazanılmasında nasıl etkili olduğunu, zor zamanlarda birlik beraberliği sağlamanın önemini gençlere göstermektir. Milli Mücadele döneminin kırılma noktası olan Sakarya Savaşı öncesinde, orduyu güçlendirmek, eksiklerini gidermek amacıyla 8 Ağustos 1921’de Başkomutan Mustafa Kemal tarafından “</w:t>
      </w:r>
      <w:proofErr w:type="gramStart"/>
      <w:r>
        <w:rPr>
          <w:rFonts w:ascii="Times New Roman" w:hAnsi="Times New Roman" w:cs="Times New Roman"/>
          <w:sz w:val="24"/>
        </w:rPr>
        <w:t>Tekalif</w:t>
      </w:r>
      <w:proofErr w:type="gramEnd"/>
      <w:r>
        <w:rPr>
          <w:rFonts w:ascii="Times New Roman" w:hAnsi="Times New Roman" w:cs="Times New Roman"/>
          <w:sz w:val="24"/>
        </w:rPr>
        <w:t xml:space="preserve">-i Milliye Emirleri” yasası </w:t>
      </w:r>
      <w:proofErr w:type="gramStart"/>
      <w:r>
        <w:rPr>
          <w:rFonts w:ascii="Times New Roman" w:hAnsi="Times New Roman" w:cs="Times New Roman"/>
          <w:sz w:val="24"/>
        </w:rPr>
        <w:t>çıkarılmıştır</w:t>
      </w:r>
      <w:proofErr w:type="gramEnd"/>
      <w:r>
        <w:rPr>
          <w:rFonts w:ascii="Times New Roman" w:hAnsi="Times New Roman" w:cs="Times New Roman"/>
          <w:sz w:val="24"/>
        </w:rPr>
        <w:t xml:space="preserve">. Bu yasa ile Türk halkının, kıyafet, çarık, çorap, çamaşır, gıda maddeleri, silah, kumaş vb. yardımlarla orduyu desteklemesi amaçlanmıştır. </w:t>
      </w:r>
      <w:r w:rsidR="00D025D7">
        <w:rPr>
          <w:rFonts w:ascii="Times New Roman" w:hAnsi="Times New Roman" w:cs="Times New Roman"/>
          <w:sz w:val="24"/>
        </w:rPr>
        <w:t xml:space="preserve">Milli Mücadele sırasında düzenli ordunun </w:t>
      </w:r>
      <w:proofErr w:type="gramStart"/>
      <w:r w:rsidR="00D025D7">
        <w:rPr>
          <w:rFonts w:ascii="Times New Roman" w:hAnsi="Times New Roman" w:cs="Times New Roman"/>
          <w:sz w:val="24"/>
        </w:rPr>
        <w:t>imkanları</w:t>
      </w:r>
      <w:proofErr w:type="gramEnd"/>
      <w:r w:rsidR="00D025D7">
        <w:rPr>
          <w:rFonts w:ascii="Times New Roman" w:hAnsi="Times New Roman" w:cs="Times New Roman"/>
          <w:sz w:val="24"/>
        </w:rPr>
        <w:t xml:space="preserve"> yeterli değildir. Bu durum işgalci devletlere karşı kesin zaferin kazanılmasında bir engel oluşturmaktadır. Ordunun kıyafet, yiyecek, silah, taşıma, hizmet gibi ihtiyaçlarının karşılanabilmesi için Türk milletine başvurma zorunluluğu doğmuştur. Çıkarılan kanuna uyulması titizlikle takip edilmiştir. Yardım toplanması konusunda </w:t>
      </w:r>
      <w:r w:rsidR="009A0F90">
        <w:rPr>
          <w:rFonts w:ascii="Times New Roman" w:hAnsi="Times New Roman" w:cs="Times New Roman"/>
          <w:sz w:val="24"/>
        </w:rPr>
        <w:t>Kastamonu halkının fazlasıyla destek verdiği, yerel gazetelerden “</w:t>
      </w:r>
      <w:proofErr w:type="spellStart"/>
      <w:r w:rsidR="009A0F90">
        <w:rPr>
          <w:rFonts w:ascii="Times New Roman" w:hAnsi="Times New Roman" w:cs="Times New Roman"/>
          <w:sz w:val="24"/>
        </w:rPr>
        <w:t>Açıksöz</w:t>
      </w:r>
      <w:proofErr w:type="spellEnd"/>
      <w:r w:rsidR="009A0F90">
        <w:rPr>
          <w:rFonts w:ascii="Times New Roman" w:hAnsi="Times New Roman" w:cs="Times New Roman"/>
          <w:sz w:val="24"/>
        </w:rPr>
        <w:t xml:space="preserve">” de ifade edilmektedir. </w:t>
      </w:r>
      <w:proofErr w:type="gramStart"/>
      <w:r w:rsidR="009A0F90">
        <w:rPr>
          <w:rFonts w:ascii="Times New Roman" w:hAnsi="Times New Roman" w:cs="Times New Roman"/>
          <w:sz w:val="24"/>
        </w:rPr>
        <w:t>Tekalif</w:t>
      </w:r>
      <w:proofErr w:type="gramEnd"/>
      <w:r w:rsidR="009A0F90">
        <w:rPr>
          <w:rFonts w:ascii="Times New Roman" w:hAnsi="Times New Roman" w:cs="Times New Roman"/>
          <w:sz w:val="24"/>
        </w:rPr>
        <w:t>-i Milliye Emirlerinin uygulanması sırasında bazı aksaklıkların da yaşandığı araştırmamız sırasında görülmüştür. Bunların bir kısmı yasayı uygulayan görevlilerin tutumlarından, bir kısmı ise yardım vermek istemeyen kişilerden kaynaklanan aksaklıklardır. Bu sorunları gidermek amacıyla İstiklal Mahkemelerince gerekli tedbirler alınmıştır.</w:t>
      </w:r>
    </w:p>
    <w:p w:rsidR="009651C3" w:rsidRPr="001934A8" w:rsidRDefault="009651C3" w:rsidP="009A0F90">
      <w:pPr>
        <w:widowControl w:val="0"/>
        <w:spacing w:before="120" w:after="120" w:line="240" w:lineRule="auto"/>
        <w:jc w:val="both"/>
        <w:rPr>
          <w:rFonts w:ascii="Times New Roman" w:eastAsia="Arial" w:hAnsi="Times New Roman" w:cs="Times New Roman"/>
          <w:b/>
          <w:bCs/>
          <w:color w:val="000000"/>
          <w:sz w:val="24"/>
          <w:szCs w:val="24"/>
          <w:shd w:val="clear" w:color="auto" w:fill="FFFFFF"/>
          <w:lang w:eastAsia="tr-TR" w:bidi="tr-TR"/>
        </w:rPr>
      </w:pPr>
    </w:p>
    <w:p w:rsidR="00755552" w:rsidRDefault="002444B4"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 xml:space="preserve">2. </w:t>
      </w:r>
      <w:r w:rsidR="00363AD2" w:rsidRPr="001934A8">
        <w:rPr>
          <w:rFonts w:ascii="Times New Roman" w:eastAsia="Arial" w:hAnsi="Times New Roman" w:cs="Times New Roman"/>
          <w:b/>
          <w:bCs/>
          <w:color w:val="000000"/>
          <w:sz w:val="24"/>
          <w:szCs w:val="24"/>
          <w:shd w:val="clear" w:color="auto" w:fill="FFFFFF"/>
          <w:lang w:eastAsia="tr-TR" w:bidi="tr-TR"/>
        </w:rPr>
        <w:t xml:space="preserve">Yöntem </w:t>
      </w:r>
    </w:p>
    <w:p w:rsidR="002224EF" w:rsidRDefault="002224EF" w:rsidP="002224EF">
      <w:pPr>
        <w:pStyle w:val="ListeParagraf"/>
        <w:numPr>
          <w:ilvl w:val="0"/>
          <w:numId w:val="14"/>
        </w:numPr>
        <w:spacing w:after="20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Projede  Kastamonu</w:t>
      </w:r>
      <w:proofErr w:type="gramEnd"/>
      <w:r>
        <w:rPr>
          <w:rFonts w:ascii="Times New Roman" w:hAnsi="Times New Roman" w:cs="Times New Roman"/>
          <w:sz w:val="24"/>
          <w:szCs w:val="24"/>
        </w:rPr>
        <w:t xml:space="preserve">  Halk Kütüphanesi arşivinde yer alan “Açık Söz Gazetesi”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taraması yapılmıştır. G</w:t>
      </w:r>
      <w:r w:rsidRPr="00450228">
        <w:rPr>
          <w:rFonts w:ascii="Times New Roman" w:hAnsi="Times New Roman" w:cs="Times New Roman"/>
          <w:sz w:val="24"/>
          <w:szCs w:val="24"/>
        </w:rPr>
        <w:t xml:space="preserve">azete haberlerine göre </w:t>
      </w:r>
      <w:r>
        <w:rPr>
          <w:rFonts w:ascii="Times New Roman" w:hAnsi="Times New Roman" w:cs="Times New Roman"/>
          <w:sz w:val="24"/>
          <w:szCs w:val="24"/>
        </w:rPr>
        <w:t>K</w:t>
      </w:r>
      <w:r w:rsidRPr="00AB00B4">
        <w:rPr>
          <w:rFonts w:ascii="Times New Roman" w:hAnsi="Times New Roman" w:cs="Times New Roman"/>
          <w:sz w:val="24"/>
          <w:szCs w:val="24"/>
        </w:rPr>
        <w:t>astamonu’</w:t>
      </w:r>
      <w:r>
        <w:rPr>
          <w:rFonts w:ascii="Times New Roman" w:hAnsi="Times New Roman" w:cs="Times New Roman"/>
          <w:sz w:val="24"/>
          <w:szCs w:val="24"/>
        </w:rPr>
        <w:t xml:space="preserve">da </w:t>
      </w:r>
      <w:proofErr w:type="gramStart"/>
      <w:r>
        <w:rPr>
          <w:rFonts w:ascii="Times New Roman" w:hAnsi="Times New Roman" w:cs="Times New Roman"/>
          <w:sz w:val="24"/>
          <w:szCs w:val="24"/>
        </w:rPr>
        <w:t>T</w:t>
      </w:r>
      <w:r w:rsidRPr="00AB00B4">
        <w:rPr>
          <w:rFonts w:ascii="Times New Roman" w:hAnsi="Times New Roman" w:cs="Times New Roman"/>
          <w:sz w:val="24"/>
          <w:szCs w:val="24"/>
        </w:rPr>
        <w:t>ekal</w:t>
      </w:r>
      <w:r>
        <w:rPr>
          <w:rFonts w:ascii="Times New Roman" w:hAnsi="Times New Roman" w:cs="Times New Roman"/>
          <w:sz w:val="24"/>
          <w:szCs w:val="24"/>
        </w:rPr>
        <w:t>ifi</w:t>
      </w:r>
      <w:proofErr w:type="gramEnd"/>
      <w:r>
        <w:rPr>
          <w:rFonts w:ascii="Times New Roman" w:hAnsi="Times New Roman" w:cs="Times New Roman"/>
          <w:sz w:val="24"/>
          <w:szCs w:val="24"/>
        </w:rPr>
        <w:t xml:space="preserve"> Milliye ile ilgili hab</w:t>
      </w:r>
      <w:r w:rsidRPr="00450228">
        <w:rPr>
          <w:rFonts w:ascii="Times New Roman" w:hAnsi="Times New Roman" w:cs="Times New Roman"/>
          <w:sz w:val="24"/>
          <w:szCs w:val="24"/>
        </w:rPr>
        <w:t>er ve köşe yazıları incelenerek analiz edilmiştir.</w:t>
      </w:r>
    </w:p>
    <w:p w:rsidR="002224EF" w:rsidRDefault="002224EF" w:rsidP="002224EF">
      <w:pPr>
        <w:pStyle w:val="ListeParagraf"/>
        <w:numPr>
          <w:ilvl w:val="0"/>
          <w:numId w:val="1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İncelenen döneme ait TBMM Tutanakları incelenmiştir.</w:t>
      </w:r>
      <w:r w:rsidRPr="00450228">
        <w:rPr>
          <w:rFonts w:ascii="Times New Roman" w:hAnsi="Times New Roman" w:cs="Times New Roman"/>
          <w:sz w:val="24"/>
          <w:szCs w:val="24"/>
        </w:rPr>
        <w:t xml:space="preserve"> </w:t>
      </w:r>
    </w:p>
    <w:p w:rsidR="002224EF" w:rsidRDefault="002224EF" w:rsidP="002224EF">
      <w:pPr>
        <w:pStyle w:val="ListeParagraf"/>
        <w:numPr>
          <w:ilvl w:val="0"/>
          <w:numId w:val="1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Konuyla alakalı </w:t>
      </w:r>
      <w:proofErr w:type="gramStart"/>
      <w:r>
        <w:rPr>
          <w:rFonts w:ascii="Times New Roman" w:hAnsi="Times New Roman" w:cs="Times New Roman"/>
          <w:sz w:val="24"/>
          <w:szCs w:val="24"/>
        </w:rPr>
        <w:t>literatür</w:t>
      </w:r>
      <w:proofErr w:type="gramEnd"/>
      <w:r>
        <w:rPr>
          <w:rFonts w:ascii="Times New Roman" w:hAnsi="Times New Roman" w:cs="Times New Roman"/>
          <w:sz w:val="24"/>
          <w:szCs w:val="24"/>
        </w:rPr>
        <w:t xml:space="preserve"> taraması yapılmış kitap, makale, tezler incelenmiştir.</w:t>
      </w:r>
    </w:p>
    <w:p w:rsidR="00B71992" w:rsidRPr="002224EF" w:rsidRDefault="002224EF" w:rsidP="002224EF">
      <w:pPr>
        <w:pStyle w:val="ListeParagraf"/>
        <w:numPr>
          <w:ilvl w:val="0"/>
          <w:numId w:val="14"/>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Projede </w:t>
      </w:r>
      <w:r w:rsidRPr="00450228">
        <w:rPr>
          <w:rFonts w:ascii="Times New Roman" w:hAnsi="Times New Roman" w:cs="Times New Roman"/>
          <w:sz w:val="24"/>
          <w:szCs w:val="24"/>
        </w:rPr>
        <w:t>dokuman y</w:t>
      </w:r>
      <w:r>
        <w:rPr>
          <w:rFonts w:ascii="Times New Roman" w:hAnsi="Times New Roman" w:cs="Times New Roman"/>
          <w:sz w:val="24"/>
          <w:szCs w:val="24"/>
        </w:rPr>
        <w:t xml:space="preserve">orumlanması yapıldığından nitel </w:t>
      </w:r>
      <w:r w:rsidRPr="00450228">
        <w:rPr>
          <w:rFonts w:ascii="Times New Roman" w:hAnsi="Times New Roman" w:cs="Times New Roman"/>
          <w:sz w:val="24"/>
          <w:szCs w:val="24"/>
        </w:rPr>
        <w:t xml:space="preserve">yöntem kullanılmıştır. </w:t>
      </w:r>
    </w:p>
    <w:p w:rsidR="00B82B13" w:rsidRDefault="002444B4"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 xml:space="preserve">3. </w:t>
      </w:r>
      <w:r w:rsidR="00B82B13" w:rsidRPr="001934A8">
        <w:rPr>
          <w:rFonts w:ascii="Times New Roman" w:eastAsia="Arial" w:hAnsi="Times New Roman" w:cs="Times New Roman"/>
          <w:b/>
          <w:bCs/>
          <w:color w:val="000000"/>
          <w:sz w:val="24"/>
          <w:szCs w:val="24"/>
          <w:shd w:val="clear" w:color="auto" w:fill="FFFFFF"/>
          <w:lang w:eastAsia="tr-TR" w:bidi="tr-TR"/>
        </w:rPr>
        <w:t xml:space="preserve">Bulgular </w:t>
      </w:r>
    </w:p>
    <w:p w:rsidR="00B71992" w:rsidRPr="00B71992" w:rsidRDefault="00B71992" w:rsidP="005879FC">
      <w:pPr>
        <w:widowControl w:val="0"/>
        <w:spacing w:before="120" w:after="120" w:line="240" w:lineRule="auto"/>
        <w:ind w:firstLine="284"/>
        <w:jc w:val="both"/>
        <w:rPr>
          <w:rFonts w:ascii="Times New Roman" w:eastAsia="Arial" w:hAnsi="Times New Roman" w:cs="Times New Roman"/>
          <w:bCs/>
          <w:color w:val="000000"/>
          <w:sz w:val="24"/>
          <w:szCs w:val="24"/>
          <w:shd w:val="clear" w:color="auto" w:fill="FFFFFF"/>
          <w:lang w:eastAsia="tr-TR" w:bidi="tr-TR"/>
        </w:rPr>
      </w:pPr>
      <w:r w:rsidRPr="00B71992">
        <w:rPr>
          <w:rFonts w:ascii="Times New Roman" w:eastAsia="Arial" w:hAnsi="Times New Roman" w:cs="Times New Roman"/>
          <w:bCs/>
          <w:color w:val="000000"/>
          <w:sz w:val="24"/>
          <w:szCs w:val="24"/>
          <w:shd w:val="clear" w:color="auto" w:fill="FFFFFF"/>
          <w:lang w:eastAsia="tr-TR" w:bidi="tr-TR"/>
        </w:rPr>
        <w:t>Araştırma sırasında</w:t>
      </w:r>
      <w:r>
        <w:rPr>
          <w:rFonts w:ascii="Times New Roman" w:eastAsia="Arial" w:hAnsi="Times New Roman" w:cs="Times New Roman"/>
          <w:bCs/>
          <w:color w:val="000000"/>
          <w:sz w:val="24"/>
          <w:szCs w:val="24"/>
          <w:shd w:val="clear" w:color="auto" w:fill="FFFFFF"/>
          <w:lang w:eastAsia="tr-TR" w:bidi="tr-TR"/>
        </w:rPr>
        <w:t xml:space="preserve"> </w:t>
      </w:r>
      <w:proofErr w:type="gramStart"/>
      <w:r>
        <w:rPr>
          <w:rFonts w:ascii="Times New Roman" w:eastAsia="Arial" w:hAnsi="Times New Roman" w:cs="Times New Roman"/>
          <w:bCs/>
          <w:color w:val="000000"/>
          <w:sz w:val="24"/>
          <w:szCs w:val="24"/>
          <w:shd w:val="clear" w:color="auto" w:fill="FFFFFF"/>
          <w:lang w:eastAsia="tr-TR" w:bidi="tr-TR"/>
        </w:rPr>
        <w:t>Tekalif</w:t>
      </w:r>
      <w:proofErr w:type="gramEnd"/>
      <w:r>
        <w:rPr>
          <w:rFonts w:ascii="Times New Roman" w:eastAsia="Arial" w:hAnsi="Times New Roman" w:cs="Times New Roman"/>
          <w:bCs/>
          <w:color w:val="000000"/>
          <w:sz w:val="24"/>
          <w:szCs w:val="24"/>
          <w:shd w:val="clear" w:color="auto" w:fill="FFFFFF"/>
          <w:lang w:eastAsia="tr-TR" w:bidi="tr-TR"/>
        </w:rPr>
        <w:t xml:space="preserve">-i Milliye Emirlerinin Milli Mücadelede çok önemli bir yer tuttuğu tespit edilmiştir. Kastamonu halkının </w:t>
      </w:r>
      <w:proofErr w:type="gramStart"/>
      <w:r>
        <w:rPr>
          <w:rFonts w:ascii="Times New Roman" w:eastAsia="Arial" w:hAnsi="Times New Roman" w:cs="Times New Roman"/>
          <w:bCs/>
          <w:color w:val="000000"/>
          <w:sz w:val="24"/>
          <w:szCs w:val="24"/>
          <w:shd w:val="clear" w:color="auto" w:fill="FFFFFF"/>
          <w:lang w:eastAsia="tr-TR" w:bidi="tr-TR"/>
        </w:rPr>
        <w:t>Tekalif</w:t>
      </w:r>
      <w:proofErr w:type="gramEnd"/>
      <w:r>
        <w:rPr>
          <w:rFonts w:ascii="Times New Roman" w:eastAsia="Arial" w:hAnsi="Times New Roman" w:cs="Times New Roman"/>
          <w:bCs/>
          <w:color w:val="000000"/>
          <w:sz w:val="24"/>
          <w:szCs w:val="24"/>
          <w:shd w:val="clear" w:color="auto" w:fill="FFFFFF"/>
          <w:lang w:eastAsia="tr-TR" w:bidi="tr-TR"/>
        </w:rPr>
        <w:t xml:space="preserve">-i Milliye Emirlerine tüm imkanlarıyla </w:t>
      </w:r>
      <w:r>
        <w:rPr>
          <w:rFonts w:ascii="Times New Roman" w:eastAsia="Arial" w:hAnsi="Times New Roman" w:cs="Times New Roman"/>
          <w:bCs/>
          <w:color w:val="000000"/>
          <w:sz w:val="24"/>
          <w:szCs w:val="24"/>
          <w:shd w:val="clear" w:color="auto" w:fill="FFFFFF"/>
          <w:lang w:eastAsia="tr-TR" w:bidi="tr-TR"/>
        </w:rPr>
        <w:lastRenderedPageBreak/>
        <w:t>destek verdiği görülmüştür. Kastamonu’da yayınlanan “</w:t>
      </w:r>
      <w:proofErr w:type="spellStart"/>
      <w:r>
        <w:rPr>
          <w:rFonts w:ascii="Times New Roman" w:eastAsia="Arial" w:hAnsi="Times New Roman" w:cs="Times New Roman"/>
          <w:bCs/>
          <w:color w:val="000000"/>
          <w:sz w:val="24"/>
          <w:szCs w:val="24"/>
          <w:shd w:val="clear" w:color="auto" w:fill="FFFFFF"/>
          <w:lang w:eastAsia="tr-TR" w:bidi="tr-TR"/>
        </w:rPr>
        <w:t>Açıksöz</w:t>
      </w:r>
      <w:proofErr w:type="spellEnd"/>
      <w:r>
        <w:rPr>
          <w:rFonts w:ascii="Times New Roman" w:eastAsia="Arial" w:hAnsi="Times New Roman" w:cs="Times New Roman"/>
          <w:bCs/>
          <w:color w:val="000000"/>
          <w:sz w:val="24"/>
          <w:szCs w:val="24"/>
          <w:shd w:val="clear" w:color="auto" w:fill="FFFFFF"/>
          <w:lang w:eastAsia="tr-TR" w:bidi="tr-TR"/>
        </w:rPr>
        <w:t>” gazetesinin halkı yardım yapma konusunda teşvik ettiği, yaşanan aksaklıklarla ilgili de hangi yaptırımların uygulandığını halka duyurduğu tespit edilmiştir. İstiklal Mahkemeleri mümkün olduğu kadar kısa sürede davaları sonuçlandırmış, cezadan ziyade caydırıcı davranmaya dikkat etmiştir.</w:t>
      </w:r>
    </w:p>
    <w:p w:rsidR="00A741C7" w:rsidRDefault="002444B4"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 xml:space="preserve">4. </w:t>
      </w:r>
      <w:r w:rsidR="00010A8C" w:rsidRPr="001934A8">
        <w:rPr>
          <w:rFonts w:ascii="Times New Roman" w:eastAsia="Arial" w:hAnsi="Times New Roman" w:cs="Times New Roman"/>
          <w:b/>
          <w:bCs/>
          <w:color w:val="000000"/>
          <w:sz w:val="24"/>
          <w:szCs w:val="24"/>
          <w:shd w:val="clear" w:color="auto" w:fill="FFFFFF"/>
          <w:lang w:eastAsia="tr-TR" w:bidi="tr-TR"/>
        </w:rPr>
        <w:t>Sonuç</w:t>
      </w:r>
      <w:r w:rsidR="00A741C7" w:rsidRPr="001934A8">
        <w:rPr>
          <w:rFonts w:ascii="Times New Roman" w:eastAsia="Arial" w:hAnsi="Times New Roman" w:cs="Times New Roman"/>
          <w:b/>
          <w:bCs/>
          <w:color w:val="000000"/>
          <w:sz w:val="24"/>
          <w:szCs w:val="24"/>
          <w:shd w:val="clear" w:color="auto" w:fill="FFFFFF"/>
          <w:lang w:eastAsia="tr-TR" w:bidi="tr-TR"/>
        </w:rPr>
        <w:t xml:space="preserve"> ve</w:t>
      </w:r>
      <w:r w:rsidR="004B2CAF" w:rsidRPr="001934A8">
        <w:rPr>
          <w:rFonts w:ascii="Times New Roman" w:eastAsia="Arial" w:hAnsi="Times New Roman" w:cs="Times New Roman"/>
          <w:b/>
          <w:bCs/>
          <w:color w:val="000000"/>
          <w:sz w:val="24"/>
          <w:szCs w:val="24"/>
          <w:shd w:val="clear" w:color="auto" w:fill="FFFFFF"/>
          <w:lang w:eastAsia="tr-TR" w:bidi="tr-TR"/>
        </w:rPr>
        <w:t xml:space="preserve"> </w:t>
      </w:r>
      <w:r w:rsidR="00363AD2" w:rsidRPr="001934A8">
        <w:rPr>
          <w:rFonts w:ascii="Times New Roman" w:eastAsia="Arial" w:hAnsi="Times New Roman" w:cs="Times New Roman"/>
          <w:b/>
          <w:bCs/>
          <w:color w:val="000000"/>
          <w:sz w:val="24"/>
          <w:szCs w:val="24"/>
          <w:shd w:val="clear" w:color="auto" w:fill="FFFFFF"/>
          <w:lang w:eastAsia="tr-TR" w:bidi="tr-TR"/>
        </w:rPr>
        <w:t>Tartışma</w:t>
      </w:r>
      <w:r w:rsidR="004B2CAF" w:rsidRPr="001934A8">
        <w:rPr>
          <w:rFonts w:ascii="Times New Roman" w:eastAsia="Arial" w:hAnsi="Times New Roman" w:cs="Times New Roman"/>
          <w:b/>
          <w:bCs/>
          <w:color w:val="000000"/>
          <w:sz w:val="24"/>
          <w:szCs w:val="24"/>
          <w:shd w:val="clear" w:color="auto" w:fill="FFFFFF"/>
          <w:lang w:eastAsia="tr-TR" w:bidi="tr-TR"/>
        </w:rPr>
        <w:t xml:space="preserve"> </w:t>
      </w:r>
    </w:p>
    <w:p w:rsidR="0097747C" w:rsidRDefault="0097747C" w:rsidP="0097747C">
      <w:pPr>
        <w:pStyle w:val="ListeParagraf"/>
        <w:widowControl w:val="0"/>
        <w:numPr>
          <w:ilvl w:val="0"/>
          <w:numId w:val="12"/>
        </w:numPr>
        <w:spacing w:before="120" w:after="120" w:line="240" w:lineRule="auto"/>
        <w:jc w:val="both"/>
        <w:rPr>
          <w:rFonts w:ascii="Times New Roman" w:eastAsia="Arial" w:hAnsi="Times New Roman" w:cs="Times New Roman"/>
          <w:bCs/>
          <w:color w:val="000000"/>
          <w:sz w:val="24"/>
          <w:szCs w:val="24"/>
          <w:shd w:val="clear" w:color="auto" w:fill="FFFFFF"/>
          <w:lang w:eastAsia="tr-TR" w:bidi="tr-TR"/>
        </w:rPr>
      </w:pPr>
      <w:proofErr w:type="gramStart"/>
      <w:r>
        <w:rPr>
          <w:rFonts w:ascii="Times New Roman" w:eastAsia="Arial" w:hAnsi="Times New Roman" w:cs="Times New Roman"/>
          <w:bCs/>
          <w:color w:val="000000"/>
          <w:sz w:val="24"/>
          <w:szCs w:val="24"/>
          <w:shd w:val="clear" w:color="auto" w:fill="FFFFFF"/>
          <w:lang w:eastAsia="tr-TR" w:bidi="tr-TR"/>
        </w:rPr>
        <w:t>Tekalif</w:t>
      </w:r>
      <w:proofErr w:type="gramEnd"/>
      <w:r>
        <w:rPr>
          <w:rFonts w:ascii="Times New Roman" w:eastAsia="Arial" w:hAnsi="Times New Roman" w:cs="Times New Roman"/>
          <w:bCs/>
          <w:color w:val="000000"/>
          <w:sz w:val="24"/>
          <w:szCs w:val="24"/>
          <w:shd w:val="clear" w:color="auto" w:fill="FFFFFF"/>
          <w:lang w:eastAsia="tr-TR" w:bidi="tr-TR"/>
        </w:rPr>
        <w:t>-i Milliye Emirleri Milli Mücadelenin kazanılmasında etkili olmuştur.</w:t>
      </w:r>
    </w:p>
    <w:p w:rsidR="0097747C" w:rsidRDefault="0097747C" w:rsidP="0097747C">
      <w:pPr>
        <w:pStyle w:val="ListeParagraf"/>
        <w:widowControl w:val="0"/>
        <w:numPr>
          <w:ilvl w:val="0"/>
          <w:numId w:val="12"/>
        </w:numPr>
        <w:spacing w:before="120" w:after="120" w:line="240" w:lineRule="auto"/>
        <w:jc w:val="both"/>
        <w:rPr>
          <w:rFonts w:ascii="Times New Roman" w:eastAsia="Arial" w:hAnsi="Times New Roman" w:cs="Times New Roman"/>
          <w:bCs/>
          <w:color w:val="000000"/>
          <w:sz w:val="24"/>
          <w:szCs w:val="24"/>
          <w:shd w:val="clear" w:color="auto" w:fill="FFFFFF"/>
          <w:lang w:eastAsia="tr-TR" w:bidi="tr-TR"/>
        </w:rPr>
      </w:pPr>
      <w:r>
        <w:rPr>
          <w:rFonts w:ascii="Times New Roman" w:eastAsia="Arial" w:hAnsi="Times New Roman" w:cs="Times New Roman"/>
          <w:bCs/>
          <w:color w:val="000000"/>
          <w:sz w:val="24"/>
          <w:szCs w:val="24"/>
          <w:shd w:val="clear" w:color="auto" w:fill="FFFFFF"/>
          <w:lang w:eastAsia="tr-TR" w:bidi="tr-TR"/>
        </w:rPr>
        <w:t>Kastamonu Milli Mücadelede lojistik destek açısından önemli bir yere sahiptir.</w:t>
      </w:r>
    </w:p>
    <w:p w:rsidR="0097747C" w:rsidRDefault="0097747C" w:rsidP="0097747C">
      <w:pPr>
        <w:pStyle w:val="ListeParagraf"/>
        <w:widowControl w:val="0"/>
        <w:numPr>
          <w:ilvl w:val="0"/>
          <w:numId w:val="12"/>
        </w:numPr>
        <w:spacing w:before="120" w:after="120" w:line="240" w:lineRule="auto"/>
        <w:jc w:val="both"/>
        <w:rPr>
          <w:rFonts w:ascii="Times New Roman" w:eastAsia="Arial" w:hAnsi="Times New Roman" w:cs="Times New Roman"/>
          <w:bCs/>
          <w:color w:val="000000"/>
          <w:sz w:val="24"/>
          <w:szCs w:val="24"/>
          <w:shd w:val="clear" w:color="auto" w:fill="FFFFFF"/>
          <w:lang w:eastAsia="tr-TR" w:bidi="tr-TR"/>
        </w:rPr>
      </w:pPr>
      <w:r>
        <w:rPr>
          <w:rFonts w:ascii="Times New Roman" w:eastAsia="Arial" w:hAnsi="Times New Roman" w:cs="Times New Roman"/>
          <w:bCs/>
          <w:color w:val="000000"/>
          <w:sz w:val="24"/>
          <w:szCs w:val="24"/>
          <w:shd w:val="clear" w:color="auto" w:fill="FFFFFF"/>
          <w:lang w:eastAsia="tr-TR" w:bidi="tr-TR"/>
        </w:rPr>
        <w:t xml:space="preserve">Kastamonu’da yayınlanan </w:t>
      </w:r>
      <w:proofErr w:type="spellStart"/>
      <w:r>
        <w:rPr>
          <w:rFonts w:ascii="Times New Roman" w:eastAsia="Arial" w:hAnsi="Times New Roman" w:cs="Times New Roman"/>
          <w:bCs/>
          <w:color w:val="000000"/>
          <w:sz w:val="24"/>
          <w:szCs w:val="24"/>
          <w:shd w:val="clear" w:color="auto" w:fill="FFFFFF"/>
          <w:lang w:eastAsia="tr-TR" w:bidi="tr-TR"/>
        </w:rPr>
        <w:t>Açıksöz</w:t>
      </w:r>
      <w:proofErr w:type="spellEnd"/>
      <w:r>
        <w:rPr>
          <w:rFonts w:ascii="Times New Roman" w:eastAsia="Arial" w:hAnsi="Times New Roman" w:cs="Times New Roman"/>
          <w:bCs/>
          <w:color w:val="000000"/>
          <w:sz w:val="24"/>
          <w:szCs w:val="24"/>
          <w:shd w:val="clear" w:color="auto" w:fill="FFFFFF"/>
          <w:lang w:eastAsia="tr-TR" w:bidi="tr-TR"/>
        </w:rPr>
        <w:t xml:space="preserve"> Gazetesi Milli Mücadeleyi destekleyen ve </w:t>
      </w:r>
      <w:proofErr w:type="gramStart"/>
      <w:r>
        <w:rPr>
          <w:rFonts w:ascii="Times New Roman" w:eastAsia="Arial" w:hAnsi="Times New Roman" w:cs="Times New Roman"/>
          <w:bCs/>
          <w:color w:val="000000"/>
          <w:sz w:val="24"/>
          <w:szCs w:val="24"/>
          <w:shd w:val="clear" w:color="auto" w:fill="FFFFFF"/>
          <w:lang w:eastAsia="tr-TR" w:bidi="tr-TR"/>
        </w:rPr>
        <w:t>Tekalif</w:t>
      </w:r>
      <w:proofErr w:type="gramEnd"/>
      <w:r>
        <w:rPr>
          <w:rFonts w:ascii="Times New Roman" w:eastAsia="Arial" w:hAnsi="Times New Roman" w:cs="Times New Roman"/>
          <w:bCs/>
          <w:color w:val="000000"/>
          <w:sz w:val="24"/>
          <w:szCs w:val="24"/>
          <w:shd w:val="clear" w:color="auto" w:fill="FFFFFF"/>
          <w:lang w:eastAsia="tr-TR" w:bidi="tr-TR"/>
        </w:rPr>
        <w:t>-i Milliye Emirlerine uyulmasını teşvik eden bir tutum izlemiştir.</w:t>
      </w:r>
    </w:p>
    <w:p w:rsidR="0097747C" w:rsidRDefault="0097747C" w:rsidP="0097747C">
      <w:pPr>
        <w:pStyle w:val="ListeParagraf"/>
        <w:widowControl w:val="0"/>
        <w:numPr>
          <w:ilvl w:val="0"/>
          <w:numId w:val="12"/>
        </w:numPr>
        <w:spacing w:before="120" w:after="120" w:line="240" w:lineRule="auto"/>
        <w:jc w:val="both"/>
        <w:rPr>
          <w:rFonts w:ascii="Times New Roman" w:eastAsia="Arial" w:hAnsi="Times New Roman" w:cs="Times New Roman"/>
          <w:bCs/>
          <w:color w:val="000000"/>
          <w:sz w:val="24"/>
          <w:szCs w:val="24"/>
          <w:shd w:val="clear" w:color="auto" w:fill="FFFFFF"/>
          <w:lang w:eastAsia="tr-TR" w:bidi="tr-TR"/>
        </w:rPr>
      </w:pPr>
      <w:r>
        <w:rPr>
          <w:rFonts w:ascii="Times New Roman" w:eastAsia="Arial" w:hAnsi="Times New Roman" w:cs="Times New Roman"/>
          <w:bCs/>
          <w:color w:val="000000"/>
          <w:sz w:val="24"/>
          <w:szCs w:val="24"/>
          <w:shd w:val="clear" w:color="auto" w:fill="FFFFFF"/>
          <w:lang w:eastAsia="tr-TR" w:bidi="tr-TR"/>
        </w:rPr>
        <w:t>İstiklal Mahkemeleri yaşanan sorunlara karşı gerekli tedbirleri almış ve uygulamıştır.</w:t>
      </w:r>
    </w:p>
    <w:p w:rsidR="0097747C" w:rsidRPr="0097747C" w:rsidRDefault="0097747C" w:rsidP="0097747C">
      <w:pPr>
        <w:widowControl w:val="0"/>
        <w:spacing w:before="120" w:after="120" w:line="240" w:lineRule="auto"/>
        <w:ind w:left="644"/>
        <w:jc w:val="both"/>
        <w:rPr>
          <w:rFonts w:ascii="Times New Roman" w:eastAsia="Arial" w:hAnsi="Times New Roman" w:cs="Times New Roman"/>
          <w:bCs/>
          <w:color w:val="000000"/>
          <w:sz w:val="24"/>
          <w:szCs w:val="24"/>
          <w:shd w:val="clear" w:color="auto" w:fill="FFFFFF"/>
          <w:lang w:eastAsia="tr-TR" w:bidi="tr-TR"/>
        </w:rPr>
      </w:pPr>
      <w:r>
        <w:rPr>
          <w:rFonts w:ascii="Times New Roman" w:eastAsia="Arial" w:hAnsi="Times New Roman" w:cs="Times New Roman"/>
          <w:bCs/>
          <w:color w:val="000000"/>
          <w:sz w:val="24"/>
          <w:szCs w:val="24"/>
          <w:shd w:val="clear" w:color="auto" w:fill="FFFFFF"/>
          <w:lang w:eastAsia="tr-TR" w:bidi="tr-TR"/>
        </w:rPr>
        <w:t>Projede Kastamonu’da yasanın uygulanışı sırasında çoğunlukla halkın sürece destek verdiği görülürken münferit de olsa bilgi ek</w:t>
      </w:r>
      <w:r w:rsidR="002224EF">
        <w:rPr>
          <w:rFonts w:ascii="Times New Roman" w:eastAsia="Arial" w:hAnsi="Times New Roman" w:cs="Times New Roman"/>
          <w:bCs/>
          <w:color w:val="000000"/>
          <w:sz w:val="24"/>
          <w:szCs w:val="24"/>
          <w:shd w:val="clear" w:color="auto" w:fill="FFFFFF"/>
          <w:lang w:eastAsia="tr-TR" w:bidi="tr-TR"/>
        </w:rPr>
        <w:t>sikliği ya da şahsi çıkarların milli çıkarların üzerinde tutulmasında kaynaklı aksaklıkların yaşandığı görülmüştür. Hatta bu konunun TBMM görüşmelerine yansıdığı tespit edilmiştir. Ölüm kalım mücadelesinin yaşandığı dönemlerde fikir ayrılıklarının da olabileceği, fakat milli birlik ve beraberliğin sağlanması halinde tüm zorlukların üstesinden gelinebileceği anlaşılmıştır.</w:t>
      </w:r>
    </w:p>
    <w:p w:rsidR="00363AD2" w:rsidRDefault="002444B4"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 xml:space="preserve">5. </w:t>
      </w:r>
      <w:r w:rsidR="00A741C7" w:rsidRPr="001934A8">
        <w:rPr>
          <w:rFonts w:ascii="Times New Roman" w:eastAsia="Arial" w:hAnsi="Times New Roman" w:cs="Times New Roman"/>
          <w:b/>
          <w:bCs/>
          <w:color w:val="000000"/>
          <w:sz w:val="24"/>
          <w:szCs w:val="24"/>
          <w:shd w:val="clear" w:color="auto" w:fill="FFFFFF"/>
          <w:lang w:eastAsia="tr-TR" w:bidi="tr-TR"/>
        </w:rPr>
        <w:t>Öneriler</w:t>
      </w:r>
    </w:p>
    <w:p w:rsidR="002224EF" w:rsidRPr="002224EF" w:rsidRDefault="002224EF" w:rsidP="002224EF">
      <w:pPr>
        <w:pStyle w:val="ListeParagraf"/>
        <w:widowControl w:val="0"/>
        <w:numPr>
          <w:ilvl w:val="0"/>
          <w:numId w:val="13"/>
        </w:numPr>
        <w:spacing w:before="120" w:after="120" w:line="240" w:lineRule="auto"/>
        <w:jc w:val="both"/>
        <w:rPr>
          <w:rFonts w:ascii="Times New Roman" w:eastAsia="Arial" w:hAnsi="Times New Roman" w:cs="Times New Roman"/>
          <w:bCs/>
          <w:color w:val="000000"/>
          <w:sz w:val="24"/>
          <w:szCs w:val="24"/>
          <w:shd w:val="clear" w:color="auto" w:fill="FFFFFF"/>
          <w:lang w:eastAsia="tr-TR" w:bidi="tr-TR"/>
        </w:rPr>
      </w:pPr>
      <w:r>
        <w:rPr>
          <w:rFonts w:ascii="Times New Roman" w:eastAsia="Arial" w:hAnsi="Times New Roman" w:cs="Times New Roman"/>
          <w:bCs/>
          <w:color w:val="000000"/>
          <w:sz w:val="24"/>
          <w:szCs w:val="24"/>
          <w:shd w:val="clear" w:color="auto" w:fill="FFFFFF"/>
          <w:lang w:eastAsia="tr-TR" w:bidi="tr-TR"/>
        </w:rPr>
        <w:t>Konu araştırılırken Kastamonu’da yasanın uygulanmasına muhalif olan kişilerle alakalı detaylı bilgiye ulaşılamamıştır. Bu konuyla ilgili daha detaylı kaynakların bulunması konunun daha iyi analiz edilmesini sağlayacaktır.</w:t>
      </w:r>
    </w:p>
    <w:p w:rsidR="00902573" w:rsidRPr="00902573" w:rsidRDefault="008F61F1" w:rsidP="00902573">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Kaynakça</w:t>
      </w:r>
      <w:r w:rsidR="00363AD2" w:rsidRPr="001934A8">
        <w:rPr>
          <w:rFonts w:ascii="Times New Roman" w:eastAsia="Arial" w:hAnsi="Times New Roman" w:cs="Times New Roman"/>
          <w:b/>
          <w:bCs/>
          <w:color w:val="000000"/>
          <w:sz w:val="24"/>
          <w:szCs w:val="24"/>
          <w:shd w:val="clear" w:color="auto" w:fill="FFFFFF"/>
          <w:lang w:eastAsia="tr-TR" w:bidi="tr-TR"/>
        </w:rPr>
        <w:t xml:space="preserve"> </w:t>
      </w:r>
    </w:p>
    <w:p w:rsidR="009C48A0" w:rsidRDefault="002655B1" w:rsidP="009C48A0">
      <w:pPr>
        <w:spacing w:after="0" w:line="240" w:lineRule="auto"/>
        <w:jc w:val="both"/>
        <w:rPr>
          <w:rFonts w:ascii="Times New Roman" w:hAnsi="Times New Roman" w:cs="Times New Roman"/>
          <w:sz w:val="24"/>
          <w:szCs w:val="24"/>
          <w:shd w:val="clear" w:color="auto" w:fill="FFFFFF"/>
        </w:rPr>
      </w:pPr>
      <w:r w:rsidRPr="002655B1">
        <w:rPr>
          <w:rFonts w:ascii="Times New Roman" w:eastAsia="Times New Roman" w:hAnsi="Times New Roman" w:cs="Times New Roman"/>
          <w:color w:val="000000"/>
          <w:sz w:val="24"/>
          <w:szCs w:val="24"/>
          <w:lang w:eastAsia="tr-TR"/>
        </w:rPr>
        <w:t>Söylemez, F. (</w:t>
      </w:r>
      <w:r w:rsidRPr="002655B1">
        <w:rPr>
          <w:rFonts w:ascii="Times New Roman" w:hAnsi="Times New Roman" w:cs="Times New Roman"/>
          <w:sz w:val="24"/>
          <w:szCs w:val="24"/>
          <w:shd w:val="clear" w:color="auto" w:fill="FFFFFF"/>
        </w:rPr>
        <w:t>1993</w:t>
      </w:r>
      <w:r w:rsidR="00301205" w:rsidRPr="002655B1">
        <w:rPr>
          <w:rFonts w:ascii="Times New Roman" w:eastAsia="Times New Roman" w:hAnsi="Times New Roman" w:cs="Times New Roman"/>
          <w:color w:val="000000"/>
          <w:sz w:val="24"/>
          <w:szCs w:val="24"/>
          <w:lang w:eastAsia="tr-TR"/>
        </w:rPr>
        <w:t>)</w:t>
      </w:r>
      <w:r w:rsidR="009C48A0" w:rsidRPr="002655B1">
        <w:rPr>
          <w:rFonts w:ascii="Times New Roman" w:eastAsia="Times New Roman" w:hAnsi="Times New Roman" w:cs="Times New Roman"/>
          <w:color w:val="000000"/>
          <w:sz w:val="24"/>
          <w:szCs w:val="24"/>
          <w:lang w:eastAsia="tr-TR"/>
        </w:rPr>
        <w:t>.</w:t>
      </w:r>
      <w:r w:rsidRPr="002655B1">
        <w:rPr>
          <w:rFonts w:ascii="Times New Roman" w:eastAsia="Times New Roman" w:hAnsi="Times New Roman" w:cs="Times New Roman"/>
          <w:sz w:val="24"/>
          <w:szCs w:val="24"/>
        </w:rPr>
        <w:t xml:space="preserve"> Milli Mücadelede Kastamonu Basını </w:t>
      </w:r>
      <w:r w:rsidRPr="002655B1">
        <w:rPr>
          <w:rFonts w:ascii="Times New Roman" w:hAnsi="Times New Roman" w:cs="Times New Roman"/>
          <w:sz w:val="24"/>
          <w:szCs w:val="24"/>
          <w:shd w:val="clear" w:color="auto" w:fill="FFFFFF"/>
        </w:rPr>
        <w:t>Ankara Üniversitesi Türk İnkılap Tarihi Enstitüsü Atatürk Yolu Dergisi 3 (12)</w:t>
      </w:r>
    </w:p>
    <w:p w:rsidR="002655B1" w:rsidRPr="002655B1" w:rsidRDefault="006137D5" w:rsidP="002655B1">
      <w:hyperlink r:id="rId6" w:history="1">
        <w:r w:rsidR="002655B1" w:rsidRPr="00A00E87">
          <w:rPr>
            <w:rStyle w:val="Kpr"/>
          </w:rPr>
          <w:t>http://dergipark.ulakbim.gov.tr/ankuayd/article/viewFile/5000003389/5000003908</w:t>
        </w:r>
      </w:hyperlink>
    </w:p>
    <w:p w:rsidR="002655B1" w:rsidRDefault="002655B1" w:rsidP="009C48A0">
      <w:pPr>
        <w:spacing w:after="0" w:line="240" w:lineRule="auto"/>
        <w:jc w:val="both"/>
        <w:rPr>
          <w:rFonts w:ascii="Times New Roman" w:hAnsi="Times New Roman" w:cs="Times New Roman"/>
          <w:sz w:val="24"/>
          <w:szCs w:val="24"/>
          <w:shd w:val="clear" w:color="auto" w:fill="FFFFFF"/>
        </w:rPr>
      </w:pPr>
    </w:p>
    <w:p w:rsidR="002655B1" w:rsidRDefault="002655B1" w:rsidP="009C48A0">
      <w:pPr>
        <w:spacing w:after="0" w:line="240" w:lineRule="auto"/>
        <w:jc w:val="both"/>
        <w:rPr>
          <w:rFonts w:ascii="Times New Roman" w:hAnsi="Times New Roman" w:cs="Times New Roman"/>
          <w:color w:val="222222"/>
          <w:sz w:val="24"/>
          <w:szCs w:val="24"/>
          <w:shd w:val="clear" w:color="auto" w:fill="FFFFFF"/>
        </w:rPr>
      </w:pPr>
      <w:r w:rsidRPr="002655B1">
        <w:rPr>
          <w:rFonts w:ascii="Times New Roman" w:hAnsi="Times New Roman" w:cs="Times New Roman"/>
          <w:color w:val="222222"/>
          <w:sz w:val="24"/>
          <w:szCs w:val="24"/>
          <w:shd w:val="clear" w:color="auto" w:fill="FFFFFF"/>
        </w:rPr>
        <w:t xml:space="preserve">ŞAVKILI, </w:t>
      </w:r>
      <w:proofErr w:type="spellStart"/>
      <w:r w:rsidRPr="002655B1">
        <w:rPr>
          <w:rFonts w:ascii="Times New Roman" w:hAnsi="Times New Roman" w:cs="Times New Roman"/>
          <w:color w:val="222222"/>
          <w:sz w:val="24"/>
          <w:szCs w:val="24"/>
          <w:shd w:val="clear" w:color="auto" w:fill="FFFFFF"/>
        </w:rPr>
        <w:t>Okt</w:t>
      </w:r>
      <w:proofErr w:type="spellEnd"/>
      <w:r w:rsidRPr="002655B1">
        <w:rPr>
          <w:rFonts w:ascii="Times New Roman" w:hAnsi="Times New Roman" w:cs="Times New Roman"/>
          <w:color w:val="222222"/>
          <w:sz w:val="24"/>
          <w:szCs w:val="24"/>
          <w:shd w:val="clear" w:color="auto" w:fill="FFFFFF"/>
        </w:rPr>
        <w:t xml:space="preserve"> </w:t>
      </w:r>
      <w:proofErr w:type="spellStart"/>
      <w:r w:rsidRPr="002655B1">
        <w:rPr>
          <w:rFonts w:ascii="Times New Roman" w:hAnsi="Times New Roman" w:cs="Times New Roman"/>
          <w:color w:val="222222"/>
          <w:sz w:val="24"/>
          <w:szCs w:val="24"/>
          <w:shd w:val="clear" w:color="auto" w:fill="FFFFFF"/>
        </w:rPr>
        <w:t>Dr</w:t>
      </w:r>
      <w:proofErr w:type="spellEnd"/>
      <w:r w:rsidRPr="002655B1">
        <w:rPr>
          <w:rFonts w:ascii="Times New Roman" w:hAnsi="Times New Roman" w:cs="Times New Roman"/>
          <w:color w:val="222222"/>
          <w:sz w:val="24"/>
          <w:szCs w:val="24"/>
          <w:shd w:val="clear" w:color="auto" w:fill="FFFFFF"/>
        </w:rPr>
        <w:t xml:space="preserve"> Cengiz. Millî Mücadele’nin Mali Kaynaklarından Tekâlif-i Milliye Emirleri. </w:t>
      </w:r>
      <w:r w:rsidRPr="002655B1">
        <w:rPr>
          <w:rFonts w:ascii="Times New Roman" w:hAnsi="Times New Roman" w:cs="Times New Roman"/>
          <w:iCs/>
          <w:sz w:val="24"/>
          <w:szCs w:val="24"/>
          <w:shd w:val="clear" w:color="auto" w:fill="FFFFFF"/>
        </w:rPr>
        <w:t>Kahramanmaraş Sütçü İmam Üniversitesi Sosyal Bilimler Dergisi</w:t>
      </w:r>
      <w:r w:rsidRPr="002655B1">
        <w:rPr>
          <w:rFonts w:ascii="Times New Roman" w:hAnsi="Times New Roman" w:cs="Times New Roman"/>
          <w:sz w:val="24"/>
          <w:szCs w:val="24"/>
          <w:shd w:val="clear" w:color="auto" w:fill="FFFFFF"/>
        </w:rPr>
        <w:t>,</w:t>
      </w:r>
      <w:r w:rsidRPr="002655B1">
        <w:rPr>
          <w:rFonts w:ascii="Times New Roman" w:hAnsi="Times New Roman" w:cs="Times New Roman"/>
          <w:color w:val="222222"/>
          <w:sz w:val="24"/>
          <w:szCs w:val="24"/>
          <w:shd w:val="clear" w:color="auto" w:fill="FFFFFF"/>
        </w:rPr>
        <w:t xml:space="preserve"> 2011, </w:t>
      </w:r>
      <w:proofErr w:type="gramStart"/>
      <w:r w:rsidRPr="002655B1">
        <w:rPr>
          <w:rFonts w:ascii="Times New Roman" w:hAnsi="Times New Roman" w:cs="Times New Roman"/>
          <w:color w:val="222222"/>
          <w:sz w:val="24"/>
          <w:szCs w:val="24"/>
          <w:shd w:val="clear" w:color="auto" w:fill="FFFFFF"/>
        </w:rPr>
        <w:t>8.2</w:t>
      </w:r>
      <w:proofErr w:type="gramEnd"/>
      <w:r w:rsidRPr="002655B1">
        <w:rPr>
          <w:rFonts w:ascii="Times New Roman" w:hAnsi="Times New Roman" w:cs="Times New Roman"/>
          <w:color w:val="222222"/>
          <w:sz w:val="24"/>
          <w:szCs w:val="24"/>
          <w:shd w:val="clear" w:color="auto" w:fill="FFFFFF"/>
        </w:rPr>
        <w:t>.</w:t>
      </w:r>
    </w:p>
    <w:p w:rsidR="002655B1" w:rsidRPr="002655B1" w:rsidRDefault="002655B1" w:rsidP="002655B1">
      <w:r w:rsidRPr="006A7C0C">
        <w:t>(</w:t>
      </w:r>
      <w:hyperlink r:id="rId7" w:history="1">
        <w:r w:rsidRPr="00A00E87">
          <w:rPr>
            <w:rStyle w:val="Kpr"/>
          </w:rPr>
          <w:t>http://dergipark.gov.tr/ksusbd/issue/10277/126084</w:t>
        </w:r>
      </w:hyperlink>
      <w:r w:rsidRPr="006A7C0C">
        <w:t>)</w:t>
      </w:r>
    </w:p>
    <w:p w:rsidR="002655B1" w:rsidRDefault="002655B1" w:rsidP="009C48A0">
      <w:pPr>
        <w:spacing w:after="0" w:line="240" w:lineRule="auto"/>
        <w:jc w:val="both"/>
        <w:rPr>
          <w:rFonts w:ascii="Times New Roman" w:hAnsi="Times New Roman" w:cs="Times New Roman"/>
          <w:color w:val="222222"/>
          <w:sz w:val="24"/>
          <w:szCs w:val="24"/>
          <w:shd w:val="clear" w:color="auto" w:fill="FFFFFF"/>
        </w:rPr>
      </w:pPr>
    </w:p>
    <w:p w:rsidR="002655B1" w:rsidRPr="002C4829" w:rsidRDefault="002655B1" w:rsidP="002C4829">
      <w:pPr>
        <w:pStyle w:val="AralkYok"/>
        <w:rPr>
          <w:rFonts w:ascii="Times New Roman" w:hAnsi="Times New Roman" w:cs="Times New Roman"/>
          <w:sz w:val="24"/>
        </w:rPr>
      </w:pPr>
      <w:proofErr w:type="gramStart"/>
      <w:r w:rsidRPr="002C4829">
        <w:rPr>
          <w:rFonts w:ascii="Times New Roman" w:hAnsi="Times New Roman" w:cs="Times New Roman"/>
          <w:sz w:val="24"/>
        </w:rPr>
        <w:t>23/04/1920</w:t>
      </w:r>
      <w:proofErr w:type="gramEnd"/>
      <w:r w:rsidRPr="002C4829">
        <w:rPr>
          <w:rFonts w:ascii="Times New Roman" w:hAnsi="Times New Roman" w:cs="Times New Roman"/>
          <w:sz w:val="24"/>
        </w:rPr>
        <w:t>-10/08/1923 Dönemi TBMM Tutanakları</w:t>
      </w:r>
    </w:p>
    <w:p w:rsidR="002655B1" w:rsidRPr="002655B1" w:rsidRDefault="006137D5" w:rsidP="002C4829">
      <w:pPr>
        <w:pStyle w:val="AralkYok"/>
      </w:pPr>
      <w:hyperlink r:id="rId8" w:history="1">
        <w:r w:rsidR="002C4829" w:rsidRPr="00685A23">
          <w:rPr>
            <w:rStyle w:val="Kpr"/>
          </w:rPr>
          <w:t xml:space="preserve">https://www.tbmm.gov.tr/develop/owa/tutan </w:t>
        </w:r>
        <w:proofErr w:type="spellStart"/>
        <w:r w:rsidR="002C4829" w:rsidRPr="00685A23">
          <w:rPr>
            <w:rStyle w:val="Kpr"/>
          </w:rPr>
          <w:t>ak_dergisi_pdfler.meclis_donemleri?v_meclisdonem</w:t>
        </w:r>
        <w:proofErr w:type="spellEnd"/>
        <w:r w:rsidR="002C4829" w:rsidRPr="00685A23">
          <w:rPr>
            <w:rStyle w:val="Kpr"/>
          </w:rPr>
          <w:t>=0</w:t>
        </w:r>
      </w:hyperlink>
    </w:p>
    <w:p w:rsidR="001F3B2A" w:rsidRPr="001934A8" w:rsidRDefault="001F3B2A" w:rsidP="001934A8">
      <w:pPr>
        <w:widowControl w:val="0"/>
        <w:spacing w:after="120" w:line="240" w:lineRule="auto"/>
        <w:jc w:val="both"/>
        <w:rPr>
          <w:rFonts w:ascii="Times New Roman" w:eastAsia="Arial" w:hAnsi="Times New Roman" w:cs="Times New Roman"/>
          <w:sz w:val="24"/>
          <w:szCs w:val="24"/>
        </w:rPr>
      </w:pPr>
    </w:p>
    <w:sectPr w:rsidR="001F3B2A" w:rsidRPr="001934A8" w:rsidSect="00C92305">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3B3"/>
    <w:multiLevelType w:val="hybridMultilevel"/>
    <w:tmpl w:val="F5CEAAF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8773AE7"/>
    <w:multiLevelType w:val="hybridMultilevel"/>
    <w:tmpl w:val="05B66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932250"/>
    <w:multiLevelType w:val="hybridMultilevel"/>
    <w:tmpl w:val="150A8968"/>
    <w:lvl w:ilvl="0" w:tplc="041F0005">
      <w:start w:val="1"/>
      <w:numFmt w:val="bullet"/>
      <w:lvlText w:val=""/>
      <w:lvlJc w:val="left"/>
      <w:pPr>
        <w:ind w:left="1364" w:hanging="360"/>
      </w:pPr>
      <w:rPr>
        <w:rFonts w:ascii="Wingdings" w:hAnsi="Wingdings"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3">
    <w:nsid w:val="289C253A"/>
    <w:multiLevelType w:val="hybridMultilevel"/>
    <w:tmpl w:val="B80C26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CD56AD1"/>
    <w:multiLevelType w:val="hybridMultilevel"/>
    <w:tmpl w:val="383824F4"/>
    <w:lvl w:ilvl="0" w:tplc="FD70496A">
      <w:start w:val="1"/>
      <w:numFmt w:val="bullet"/>
      <w:lvlText w:val="•"/>
      <w:lvlJc w:val="left"/>
      <w:pPr>
        <w:tabs>
          <w:tab w:val="num" w:pos="720"/>
        </w:tabs>
        <w:ind w:left="720" w:hanging="360"/>
      </w:pPr>
      <w:rPr>
        <w:rFonts w:ascii="Times New Roman" w:hAnsi="Times New Roman" w:hint="default"/>
      </w:rPr>
    </w:lvl>
    <w:lvl w:ilvl="1" w:tplc="E2603B6E" w:tentative="1">
      <w:start w:val="1"/>
      <w:numFmt w:val="bullet"/>
      <w:lvlText w:val="•"/>
      <w:lvlJc w:val="left"/>
      <w:pPr>
        <w:tabs>
          <w:tab w:val="num" w:pos="1440"/>
        </w:tabs>
        <w:ind w:left="1440" w:hanging="360"/>
      </w:pPr>
      <w:rPr>
        <w:rFonts w:ascii="Times New Roman" w:hAnsi="Times New Roman" w:hint="default"/>
      </w:rPr>
    </w:lvl>
    <w:lvl w:ilvl="2" w:tplc="4DBE07E8" w:tentative="1">
      <w:start w:val="1"/>
      <w:numFmt w:val="bullet"/>
      <w:lvlText w:val="•"/>
      <w:lvlJc w:val="left"/>
      <w:pPr>
        <w:tabs>
          <w:tab w:val="num" w:pos="2160"/>
        </w:tabs>
        <w:ind w:left="2160" w:hanging="360"/>
      </w:pPr>
      <w:rPr>
        <w:rFonts w:ascii="Times New Roman" w:hAnsi="Times New Roman" w:hint="default"/>
      </w:rPr>
    </w:lvl>
    <w:lvl w:ilvl="3" w:tplc="AB0C563C" w:tentative="1">
      <w:start w:val="1"/>
      <w:numFmt w:val="bullet"/>
      <w:lvlText w:val="•"/>
      <w:lvlJc w:val="left"/>
      <w:pPr>
        <w:tabs>
          <w:tab w:val="num" w:pos="2880"/>
        </w:tabs>
        <w:ind w:left="2880" w:hanging="360"/>
      </w:pPr>
      <w:rPr>
        <w:rFonts w:ascii="Times New Roman" w:hAnsi="Times New Roman" w:hint="default"/>
      </w:rPr>
    </w:lvl>
    <w:lvl w:ilvl="4" w:tplc="CA4AF41A" w:tentative="1">
      <w:start w:val="1"/>
      <w:numFmt w:val="bullet"/>
      <w:lvlText w:val="•"/>
      <w:lvlJc w:val="left"/>
      <w:pPr>
        <w:tabs>
          <w:tab w:val="num" w:pos="3600"/>
        </w:tabs>
        <w:ind w:left="3600" w:hanging="360"/>
      </w:pPr>
      <w:rPr>
        <w:rFonts w:ascii="Times New Roman" w:hAnsi="Times New Roman" w:hint="default"/>
      </w:rPr>
    </w:lvl>
    <w:lvl w:ilvl="5" w:tplc="3DE4D7CC" w:tentative="1">
      <w:start w:val="1"/>
      <w:numFmt w:val="bullet"/>
      <w:lvlText w:val="•"/>
      <w:lvlJc w:val="left"/>
      <w:pPr>
        <w:tabs>
          <w:tab w:val="num" w:pos="4320"/>
        </w:tabs>
        <w:ind w:left="4320" w:hanging="360"/>
      </w:pPr>
      <w:rPr>
        <w:rFonts w:ascii="Times New Roman" w:hAnsi="Times New Roman" w:hint="default"/>
      </w:rPr>
    </w:lvl>
    <w:lvl w:ilvl="6" w:tplc="481A97C4" w:tentative="1">
      <w:start w:val="1"/>
      <w:numFmt w:val="bullet"/>
      <w:lvlText w:val="•"/>
      <w:lvlJc w:val="left"/>
      <w:pPr>
        <w:tabs>
          <w:tab w:val="num" w:pos="5040"/>
        </w:tabs>
        <w:ind w:left="5040" w:hanging="360"/>
      </w:pPr>
      <w:rPr>
        <w:rFonts w:ascii="Times New Roman" w:hAnsi="Times New Roman" w:hint="default"/>
      </w:rPr>
    </w:lvl>
    <w:lvl w:ilvl="7" w:tplc="EA427386" w:tentative="1">
      <w:start w:val="1"/>
      <w:numFmt w:val="bullet"/>
      <w:lvlText w:val="•"/>
      <w:lvlJc w:val="left"/>
      <w:pPr>
        <w:tabs>
          <w:tab w:val="num" w:pos="5760"/>
        </w:tabs>
        <w:ind w:left="5760" w:hanging="360"/>
      </w:pPr>
      <w:rPr>
        <w:rFonts w:ascii="Times New Roman" w:hAnsi="Times New Roman" w:hint="default"/>
      </w:rPr>
    </w:lvl>
    <w:lvl w:ilvl="8" w:tplc="5D40EAB8" w:tentative="1">
      <w:start w:val="1"/>
      <w:numFmt w:val="bullet"/>
      <w:lvlText w:val="•"/>
      <w:lvlJc w:val="left"/>
      <w:pPr>
        <w:tabs>
          <w:tab w:val="num" w:pos="6480"/>
        </w:tabs>
        <w:ind w:left="6480" w:hanging="360"/>
      </w:pPr>
      <w:rPr>
        <w:rFonts w:ascii="Times New Roman" w:hAnsi="Times New Roman" w:hint="default"/>
      </w:rPr>
    </w:lvl>
  </w:abstractNum>
  <w:abstractNum w:abstractNumId="5">
    <w:nsid w:val="43000A31"/>
    <w:multiLevelType w:val="hybridMultilevel"/>
    <w:tmpl w:val="70BE849E"/>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nsid w:val="43A43578"/>
    <w:multiLevelType w:val="hybridMultilevel"/>
    <w:tmpl w:val="F1B09488"/>
    <w:lvl w:ilvl="0" w:tplc="D45ED55A">
      <w:start w:val="1"/>
      <w:numFmt w:val="bullet"/>
      <w:lvlText w:val="•"/>
      <w:lvlJc w:val="left"/>
      <w:pPr>
        <w:tabs>
          <w:tab w:val="num" w:pos="720"/>
        </w:tabs>
        <w:ind w:left="720" w:hanging="360"/>
      </w:pPr>
      <w:rPr>
        <w:rFonts w:ascii="Times New Roman" w:hAnsi="Times New Roman" w:hint="default"/>
      </w:rPr>
    </w:lvl>
    <w:lvl w:ilvl="1" w:tplc="5E4AD52A" w:tentative="1">
      <w:start w:val="1"/>
      <w:numFmt w:val="bullet"/>
      <w:lvlText w:val="•"/>
      <w:lvlJc w:val="left"/>
      <w:pPr>
        <w:tabs>
          <w:tab w:val="num" w:pos="1440"/>
        </w:tabs>
        <w:ind w:left="1440" w:hanging="360"/>
      </w:pPr>
      <w:rPr>
        <w:rFonts w:ascii="Times New Roman" w:hAnsi="Times New Roman" w:hint="default"/>
      </w:rPr>
    </w:lvl>
    <w:lvl w:ilvl="2" w:tplc="453C7918" w:tentative="1">
      <w:start w:val="1"/>
      <w:numFmt w:val="bullet"/>
      <w:lvlText w:val="•"/>
      <w:lvlJc w:val="left"/>
      <w:pPr>
        <w:tabs>
          <w:tab w:val="num" w:pos="2160"/>
        </w:tabs>
        <w:ind w:left="2160" w:hanging="360"/>
      </w:pPr>
      <w:rPr>
        <w:rFonts w:ascii="Times New Roman" w:hAnsi="Times New Roman" w:hint="default"/>
      </w:rPr>
    </w:lvl>
    <w:lvl w:ilvl="3" w:tplc="2318BD0A" w:tentative="1">
      <w:start w:val="1"/>
      <w:numFmt w:val="bullet"/>
      <w:lvlText w:val="•"/>
      <w:lvlJc w:val="left"/>
      <w:pPr>
        <w:tabs>
          <w:tab w:val="num" w:pos="2880"/>
        </w:tabs>
        <w:ind w:left="2880" w:hanging="360"/>
      </w:pPr>
      <w:rPr>
        <w:rFonts w:ascii="Times New Roman" w:hAnsi="Times New Roman" w:hint="default"/>
      </w:rPr>
    </w:lvl>
    <w:lvl w:ilvl="4" w:tplc="DA125E06" w:tentative="1">
      <w:start w:val="1"/>
      <w:numFmt w:val="bullet"/>
      <w:lvlText w:val="•"/>
      <w:lvlJc w:val="left"/>
      <w:pPr>
        <w:tabs>
          <w:tab w:val="num" w:pos="3600"/>
        </w:tabs>
        <w:ind w:left="3600" w:hanging="360"/>
      </w:pPr>
      <w:rPr>
        <w:rFonts w:ascii="Times New Roman" w:hAnsi="Times New Roman" w:hint="default"/>
      </w:rPr>
    </w:lvl>
    <w:lvl w:ilvl="5" w:tplc="A6B26BD4" w:tentative="1">
      <w:start w:val="1"/>
      <w:numFmt w:val="bullet"/>
      <w:lvlText w:val="•"/>
      <w:lvlJc w:val="left"/>
      <w:pPr>
        <w:tabs>
          <w:tab w:val="num" w:pos="4320"/>
        </w:tabs>
        <w:ind w:left="4320" w:hanging="360"/>
      </w:pPr>
      <w:rPr>
        <w:rFonts w:ascii="Times New Roman" w:hAnsi="Times New Roman" w:hint="default"/>
      </w:rPr>
    </w:lvl>
    <w:lvl w:ilvl="6" w:tplc="2BEC75CE" w:tentative="1">
      <w:start w:val="1"/>
      <w:numFmt w:val="bullet"/>
      <w:lvlText w:val="•"/>
      <w:lvlJc w:val="left"/>
      <w:pPr>
        <w:tabs>
          <w:tab w:val="num" w:pos="5040"/>
        </w:tabs>
        <w:ind w:left="5040" w:hanging="360"/>
      </w:pPr>
      <w:rPr>
        <w:rFonts w:ascii="Times New Roman" w:hAnsi="Times New Roman" w:hint="default"/>
      </w:rPr>
    </w:lvl>
    <w:lvl w:ilvl="7" w:tplc="DF88EEEC" w:tentative="1">
      <w:start w:val="1"/>
      <w:numFmt w:val="bullet"/>
      <w:lvlText w:val="•"/>
      <w:lvlJc w:val="left"/>
      <w:pPr>
        <w:tabs>
          <w:tab w:val="num" w:pos="5760"/>
        </w:tabs>
        <w:ind w:left="5760" w:hanging="360"/>
      </w:pPr>
      <w:rPr>
        <w:rFonts w:ascii="Times New Roman" w:hAnsi="Times New Roman" w:hint="default"/>
      </w:rPr>
    </w:lvl>
    <w:lvl w:ilvl="8" w:tplc="707A7EFA" w:tentative="1">
      <w:start w:val="1"/>
      <w:numFmt w:val="bullet"/>
      <w:lvlText w:val="•"/>
      <w:lvlJc w:val="left"/>
      <w:pPr>
        <w:tabs>
          <w:tab w:val="num" w:pos="6480"/>
        </w:tabs>
        <w:ind w:left="6480" w:hanging="360"/>
      </w:pPr>
      <w:rPr>
        <w:rFonts w:ascii="Times New Roman" w:hAnsi="Times New Roman" w:hint="default"/>
      </w:rPr>
    </w:lvl>
  </w:abstractNum>
  <w:abstractNum w:abstractNumId="7">
    <w:nsid w:val="4B4B42BF"/>
    <w:multiLevelType w:val="hybridMultilevel"/>
    <w:tmpl w:val="9EE085DC"/>
    <w:lvl w:ilvl="0" w:tplc="D8C6B2EE">
      <w:start w:val="1"/>
      <w:numFmt w:val="bullet"/>
      <w:lvlText w:val="•"/>
      <w:lvlJc w:val="left"/>
      <w:pPr>
        <w:tabs>
          <w:tab w:val="num" w:pos="720"/>
        </w:tabs>
        <w:ind w:left="720" w:hanging="360"/>
      </w:pPr>
      <w:rPr>
        <w:rFonts w:ascii="Times New Roman" w:hAnsi="Times New Roman" w:hint="default"/>
      </w:rPr>
    </w:lvl>
    <w:lvl w:ilvl="1" w:tplc="C4629D02">
      <w:numFmt w:val="bullet"/>
      <w:lvlText w:val="–"/>
      <w:lvlJc w:val="left"/>
      <w:pPr>
        <w:tabs>
          <w:tab w:val="num" w:pos="1440"/>
        </w:tabs>
        <w:ind w:left="1440" w:hanging="360"/>
      </w:pPr>
      <w:rPr>
        <w:rFonts w:ascii="Times New Roman" w:hAnsi="Times New Roman" w:hint="default"/>
      </w:rPr>
    </w:lvl>
    <w:lvl w:ilvl="2" w:tplc="04187AC0" w:tentative="1">
      <w:start w:val="1"/>
      <w:numFmt w:val="bullet"/>
      <w:lvlText w:val="•"/>
      <w:lvlJc w:val="left"/>
      <w:pPr>
        <w:tabs>
          <w:tab w:val="num" w:pos="2160"/>
        </w:tabs>
        <w:ind w:left="2160" w:hanging="360"/>
      </w:pPr>
      <w:rPr>
        <w:rFonts w:ascii="Times New Roman" w:hAnsi="Times New Roman" w:hint="default"/>
      </w:rPr>
    </w:lvl>
    <w:lvl w:ilvl="3" w:tplc="A4BEC060" w:tentative="1">
      <w:start w:val="1"/>
      <w:numFmt w:val="bullet"/>
      <w:lvlText w:val="•"/>
      <w:lvlJc w:val="left"/>
      <w:pPr>
        <w:tabs>
          <w:tab w:val="num" w:pos="2880"/>
        </w:tabs>
        <w:ind w:left="2880" w:hanging="360"/>
      </w:pPr>
      <w:rPr>
        <w:rFonts w:ascii="Times New Roman" w:hAnsi="Times New Roman" w:hint="default"/>
      </w:rPr>
    </w:lvl>
    <w:lvl w:ilvl="4" w:tplc="9B5A387A" w:tentative="1">
      <w:start w:val="1"/>
      <w:numFmt w:val="bullet"/>
      <w:lvlText w:val="•"/>
      <w:lvlJc w:val="left"/>
      <w:pPr>
        <w:tabs>
          <w:tab w:val="num" w:pos="3600"/>
        </w:tabs>
        <w:ind w:left="3600" w:hanging="360"/>
      </w:pPr>
      <w:rPr>
        <w:rFonts w:ascii="Times New Roman" w:hAnsi="Times New Roman" w:hint="default"/>
      </w:rPr>
    </w:lvl>
    <w:lvl w:ilvl="5" w:tplc="0C3E0F54" w:tentative="1">
      <w:start w:val="1"/>
      <w:numFmt w:val="bullet"/>
      <w:lvlText w:val="•"/>
      <w:lvlJc w:val="left"/>
      <w:pPr>
        <w:tabs>
          <w:tab w:val="num" w:pos="4320"/>
        </w:tabs>
        <w:ind w:left="4320" w:hanging="360"/>
      </w:pPr>
      <w:rPr>
        <w:rFonts w:ascii="Times New Roman" w:hAnsi="Times New Roman" w:hint="default"/>
      </w:rPr>
    </w:lvl>
    <w:lvl w:ilvl="6" w:tplc="502633D8" w:tentative="1">
      <w:start w:val="1"/>
      <w:numFmt w:val="bullet"/>
      <w:lvlText w:val="•"/>
      <w:lvlJc w:val="left"/>
      <w:pPr>
        <w:tabs>
          <w:tab w:val="num" w:pos="5040"/>
        </w:tabs>
        <w:ind w:left="5040" w:hanging="360"/>
      </w:pPr>
      <w:rPr>
        <w:rFonts w:ascii="Times New Roman" w:hAnsi="Times New Roman" w:hint="default"/>
      </w:rPr>
    </w:lvl>
    <w:lvl w:ilvl="7" w:tplc="632C1E8A" w:tentative="1">
      <w:start w:val="1"/>
      <w:numFmt w:val="bullet"/>
      <w:lvlText w:val="•"/>
      <w:lvlJc w:val="left"/>
      <w:pPr>
        <w:tabs>
          <w:tab w:val="num" w:pos="5760"/>
        </w:tabs>
        <w:ind w:left="5760" w:hanging="360"/>
      </w:pPr>
      <w:rPr>
        <w:rFonts w:ascii="Times New Roman" w:hAnsi="Times New Roman" w:hint="default"/>
      </w:rPr>
    </w:lvl>
    <w:lvl w:ilvl="8" w:tplc="EEEEE79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F095633"/>
    <w:multiLevelType w:val="hybridMultilevel"/>
    <w:tmpl w:val="A238D0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0854343"/>
    <w:multiLevelType w:val="hybridMultilevel"/>
    <w:tmpl w:val="4E06940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21E2263"/>
    <w:multiLevelType w:val="hybridMultilevel"/>
    <w:tmpl w:val="CE72A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54B0D80"/>
    <w:multiLevelType w:val="hybridMultilevel"/>
    <w:tmpl w:val="0DB08FC6"/>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2">
    <w:nsid w:val="794351F8"/>
    <w:multiLevelType w:val="hybridMultilevel"/>
    <w:tmpl w:val="E076C9E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3">
    <w:nsid w:val="79532E66"/>
    <w:multiLevelType w:val="hybridMultilevel"/>
    <w:tmpl w:val="704C979E"/>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nsid w:val="7C6C1598"/>
    <w:multiLevelType w:val="hybridMultilevel"/>
    <w:tmpl w:val="451EFF7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11"/>
  </w:num>
  <w:num w:numId="2">
    <w:abstractNumId w:val="2"/>
  </w:num>
  <w:num w:numId="3">
    <w:abstractNumId w:val="0"/>
  </w:num>
  <w:num w:numId="4">
    <w:abstractNumId w:val="9"/>
  </w:num>
  <w:num w:numId="5">
    <w:abstractNumId w:val="13"/>
  </w:num>
  <w:num w:numId="6">
    <w:abstractNumId w:val="5"/>
  </w:num>
  <w:num w:numId="7">
    <w:abstractNumId w:val="8"/>
  </w:num>
  <w:num w:numId="8">
    <w:abstractNumId w:val="4"/>
  </w:num>
  <w:num w:numId="9">
    <w:abstractNumId w:val="7"/>
  </w:num>
  <w:num w:numId="10">
    <w:abstractNumId w:val="6"/>
  </w:num>
  <w:num w:numId="11">
    <w:abstractNumId w:val="3"/>
  </w:num>
  <w:num w:numId="12">
    <w:abstractNumId w:val="14"/>
  </w:num>
  <w:num w:numId="13">
    <w:abstractNumId w:val="1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D2"/>
    <w:rsid w:val="00003EBE"/>
    <w:rsid w:val="00010A8C"/>
    <w:rsid w:val="0002025E"/>
    <w:rsid w:val="00026EFE"/>
    <w:rsid w:val="000428B2"/>
    <w:rsid w:val="000459CC"/>
    <w:rsid w:val="000668B4"/>
    <w:rsid w:val="0007310A"/>
    <w:rsid w:val="000B30AD"/>
    <w:rsid w:val="000C1275"/>
    <w:rsid w:val="000C2AD7"/>
    <w:rsid w:val="000C33E5"/>
    <w:rsid w:val="000C69AC"/>
    <w:rsid w:val="000C6B5B"/>
    <w:rsid w:val="0011411D"/>
    <w:rsid w:val="001934A8"/>
    <w:rsid w:val="001F03E3"/>
    <w:rsid w:val="001F3B2A"/>
    <w:rsid w:val="002224EF"/>
    <w:rsid w:val="002444B4"/>
    <w:rsid w:val="00250DF2"/>
    <w:rsid w:val="002655B1"/>
    <w:rsid w:val="00274CD1"/>
    <w:rsid w:val="002C1F43"/>
    <w:rsid w:val="002C4829"/>
    <w:rsid w:val="002E1787"/>
    <w:rsid w:val="00301205"/>
    <w:rsid w:val="00363AD2"/>
    <w:rsid w:val="00363C1E"/>
    <w:rsid w:val="003652D9"/>
    <w:rsid w:val="0036779E"/>
    <w:rsid w:val="003B78E3"/>
    <w:rsid w:val="003F1039"/>
    <w:rsid w:val="003F2D66"/>
    <w:rsid w:val="00400338"/>
    <w:rsid w:val="0042127A"/>
    <w:rsid w:val="00437A69"/>
    <w:rsid w:val="00453156"/>
    <w:rsid w:val="00482FB4"/>
    <w:rsid w:val="004841AE"/>
    <w:rsid w:val="004A102C"/>
    <w:rsid w:val="004A2239"/>
    <w:rsid w:val="004A25FB"/>
    <w:rsid w:val="004B2CAF"/>
    <w:rsid w:val="004B2D4B"/>
    <w:rsid w:val="004C16CC"/>
    <w:rsid w:val="004C6B9F"/>
    <w:rsid w:val="004E0689"/>
    <w:rsid w:val="00501319"/>
    <w:rsid w:val="00504127"/>
    <w:rsid w:val="005226D6"/>
    <w:rsid w:val="00543340"/>
    <w:rsid w:val="005437AA"/>
    <w:rsid w:val="0058577D"/>
    <w:rsid w:val="0058671D"/>
    <w:rsid w:val="005879FC"/>
    <w:rsid w:val="005B0B09"/>
    <w:rsid w:val="005E59DB"/>
    <w:rsid w:val="006011F2"/>
    <w:rsid w:val="00611424"/>
    <w:rsid w:val="006137D5"/>
    <w:rsid w:val="00615F3B"/>
    <w:rsid w:val="00615FBF"/>
    <w:rsid w:val="00664D7E"/>
    <w:rsid w:val="006864DA"/>
    <w:rsid w:val="0068746F"/>
    <w:rsid w:val="006E14CD"/>
    <w:rsid w:val="006E6160"/>
    <w:rsid w:val="006F0739"/>
    <w:rsid w:val="00721964"/>
    <w:rsid w:val="00723480"/>
    <w:rsid w:val="00755552"/>
    <w:rsid w:val="00777276"/>
    <w:rsid w:val="007813FC"/>
    <w:rsid w:val="00797EB8"/>
    <w:rsid w:val="007D5C4C"/>
    <w:rsid w:val="007E323B"/>
    <w:rsid w:val="007E32C5"/>
    <w:rsid w:val="00875CB7"/>
    <w:rsid w:val="008A1978"/>
    <w:rsid w:val="008B5209"/>
    <w:rsid w:val="008D41C9"/>
    <w:rsid w:val="008D7729"/>
    <w:rsid w:val="008F5EAD"/>
    <w:rsid w:val="008F61F1"/>
    <w:rsid w:val="00902573"/>
    <w:rsid w:val="00911948"/>
    <w:rsid w:val="00930026"/>
    <w:rsid w:val="00950F18"/>
    <w:rsid w:val="009651C3"/>
    <w:rsid w:val="0097747C"/>
    <w:rsid w:val="009A0F90"/>
    <w:rsid w:val="009C48A0"/>
    <w:rsid w:val="009E5DF7"/>
    <w:rsid w:val="00A04096"/>
    <w:rsid w:val="00A06BAA"/>
    <w:rsid w:val="00A50239"/>
    <w:rsid w:val="00A5529F"/>
    <w:rsid w:val="00A67A34"/>
    <w:rsid w:val="00A741C7"/>
    <w:rsid w:val="00A966DC"/>
    <w:rsid w:val="00AE230C"/>
    <w:rsid w:val="00AE44BF"/>
    <w:rsid w:val="00AF0FE3"/>
    <w:rsid w:val="00B10FFC"/>
    <w:rsid w:val="00B12C09"/>
    <w:rsid w:val="00B71992"/>
    <w:rsid w:val="00B82B13"/>
    <w:rsid w:val="00B93AF2"/>
    <w:rsid w:val="00BA7F52"/>
    <w:rsid w:val="00BB7DD8"/>
    <w:rsid w:val="00BC77CE"/>
    <w:rsid w:val="00BD312A"/>
    <w:rsid w:val="00BF1E22"/>
    <w:rsid w:val="00C2295D"/>
    <w:rsid w:val="00C732F6"/>
    <w:rsid w:val="00C92305"/>
    <w:rsid w:val="00C95374"/>
    <w:rsid w:val="00C965D2"/>
    <w:rsid w:val="00CC7CE1"/>
    <w:rsid w:val="00CF1473"/>
    <w:rsid w:val="00D025D7"/>
    <w:rsid w:val="00D126E7"/>
    <w:rsid w:val="00D23E0E"/>
    <w:rsid w:val="00D357DC"/>
    <w:rsid w:val="00D43DC7"/>
    <w:rsid w:val="00D54C45"/>
    <w:rsid w:val="00D74BB7"/>
    <w:rsid w:val="00D75F15"/>
    <w:rsid w:val="00D80B1E"/>
    <w:rsid w:val="00D973CF"/>
    <w:rsid w:val="00DA39E1"/>
    <w:rsid w:val="00DA6653"/>
    <w:rsid w:val="00DA67B2"/>
    <w:rsid w:val="00DC7870"/>
    <w:rsid w:val="00DE059D"/>
    <w:rsid w:val="00DE65CE"/>
    <w:rsid w:val="00E067F0"/>
    <w:rsid w:val="00E06B9D"/>
    <w:rsid w:val="00E17198"/>
    <w:rsid w:val="00E66B3E"/>
    <w:rsid w:val="00E9140E"/>
    <w:rsid w:val="00E9516B"/>
    <w:rsid w:val="00EE14F7"/>
    <w:rsid w:val="00EF6D56"/>
    <w:rsid w:val="00F129CE"/>
    <w:rsid w:val="00F20822"/>
    <w:rsid w:val="00F33BA7"/>
    <w:rsid w:val="00F523BA"/>
    <w:rsid w:val="00F716AF"/>
    <w:rsid w:val="00F849BB"/>
    <w:rsid w:val="00F970FE"/>
    <w:rsid w:val="00FB3EEB"/>
    <w:rsid w:val="00FB4CC9"/>
    <w:rsid w:val="00FC394C"/>
    <w:rsid w:val="00FD0CD2"/>
    <w:rsid w:val="00FE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A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5552"/>
    <w:pPr>
      <w:ind w:left="720"/>
      <w:contextualSpacing/>
    </w:pPr>
  </w:style>
  <w:style w:type="table" w:styleId="TabloKlavuzu">
    <w:name w:val="Table Grid"/>
    <w:basedOn w:val="NormalTablo"/>
    <w:uiPriority w:val="39"/>
    <w:rsid w:val="00BC7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B7DD8"/>
    <w:rPr>
      <w:color w:val="0563C1" w:themeColor="hyperlink"/>
      <w:u w:val="single"/>
    </w:rPr>
  </w:style>
  <w:style w:type="paragraph" w:styleId="NormalWeb">
    <w:name w:val="Normal (Web)"/>
    <w:basedOn w:val="Normal"/>
    <w:uiPriority w:val="99"/>
    <w:semiHidden/>
    <w:unhideWhenUsed/>
    <w:rsid w:val="006E61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DA67B2"/>
    <w:rPr>
      <w:color w:val="954F72" w:themeColor="followedHyperlink"/>
      <w:u w:val="single"/>
    </w:rPr>
  </w:style>
  <w:style w:type="paragraph" w:customStyle="1" w:styleId="Default">
    <w:name w:val="Default"/>
    <w:rsid w:val="008A1978"/>
    <w:pPr>
      <w:autoSpaceDE w:val="0"/>
      <w:autoSpaceDN w:val="0"/>
      <w:adjustRightInd w:val="0"/>
      <w:spacing w:after="0" w:line="240" w:lineRule="auto"/>
    </w:pPr>
    <w:rPr>
      <w:rFonts w:ascii="Arial" w:hAnsi="Arial" w:cs="Arial"/>
      <w:color w:val="000000"/>
      <w:sz w:val="24"/>
      <w:szCs w:val="24"/>
    </w:rPr>
  </w:style>
  <w:style w:type="paragraph" w:styleId="AralkYok">
    <w:name w:val="No Spacing"/>
    <w:uiPriority w:val="1"/>
    <w:qFormat/>
    <w:rsid w:val="009651C3"/>
    <w:pPr>
      <w:spacing w:after="0" w:line="240" w:lineRule="auto"/>
    </w:pPr>
  </w:style>
  <w:style w:type="paragraph" w:styleId="DipnotMetni">
    <w:name w:val="footnote text"/>
    <w:basedOn w:val="Normal"/>
    <w:link w:val="DipnotMetniChar"/>
    <w:uiPriority w:val="99"/>
    <w:unhideWhenUsed/>
    <w:rsid w:val="00902573"/>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902573"/>
    <w:rPr>
      <w:rFonts w:eastAsiaTheme="minorEastAsia"/>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A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5552"/>
    <w:pPr>
      <w:ind w:left="720"/>
      <w:contextualSpacing/>
    </w:pPr>
  </w:style>
  <w:style w:type="table" w:styleId="TabloKlavuzu">
    <w:name w:val="Table Grid"/>
    <w:basedOn w:val="NormalTablo"/>
    <w:uiPriority w:val="39"/>
    <w:rsid w:val="00BC7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B7DD8"/>
    <w:rPr>
      <w:color w:val="0563C1" w:themeColor="hyperlink"/>
      <w:u w:val="single"/>
    </w:rPr>
  </w:style>
  <w:style w:type="paragraph" w:styleId="NormalWeb">
    <w:name w:val="Normal (Web)"/>
    <w:basedOn w:val="Normal"/>
    <w:uiPriority w:val="99"/>
    <w:semiHidden/>
    <w:unhideWhenUsed/>
    <w:rsid w:val="006E61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DA67B2"/>
    <w:rPr>
      <w:color w:val="954F72" w:themeColor="followedHyperlink"/>
      <w:u w:val="single"/>
    </w:rPr>
  </w:style>
  <w:style w:type="paragraph" w:customStyle="1" w:styleId="Default">
    <w:name w:val="Default"/>
    <w:rsid w:val="008A1978"/>
    <w:pPr>
      <w:autoSpaceDE w:val="0"/>
      <w:autoSpaceDN w:val="0"/>
      <w:adjustRightInd w:val="0"/>
      <w:spacing w:after="0" w:line="240" w:lineRule="auto"/>
    </w:pPr>
    <w:rPr>
      <w:rFonts w:ascii="Arial" w:hAnsi="Arial" w:cs="Arial"/>
      <w:color w:val="000000"/>
      <w:sz w:val="24"/>
      <w:szCs w:val="24"/>
    </w:rPr>
  </w:style>
  <w:style w:type="paragraph" w:styleId="AralkYok">
    <w:name w:val="No Spacing"/>
    <w:uiPriority w:val="1"/>
    <w:qFormat/>
    <w:rsid w:val="009651C3"/>
    <w:pPr>
      <w:spacing w:after="0" w:line="240" w:lineRule="auto"/>
    </w:pPr>
  </w:style>
  <w:style w:type="paragraph" w:styleId="DipnotMetni">
    <w:name w:val="footnote text"/>
    <w:basedOn w:val="Normal"/>
    <w:link w:val="DipnotMetniChar"/>
    <w:uiPriority w:val="99"/>
    <w:unhideWhenUsed/>
    <w:rsid w:val="00902573"/>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902573"/>
    <w:rPr>
      <w:rFonts w:eastAsiaTheme="minorEastAsia"/>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5948">
      <w:bodyDiv w:val="1"/>
      <w:marLeft w:val="0"/>
      <w:marRight w:val="0"/>
      <w:marTop w:val="0"/>
      <w:marBottom w:val="0"/>
      <w:divBdr>
        <w:top w:val="none" w:sz="0" w:space="0" w:color="auto"/>
        <w:left w:val="none" w:sz="0" w:space="0" w:color="auto"/>
        <w:bottom w:val="none" w:sz="0" w:space="0" w:color="auto"/>
        <w:right w:val="none" w:sz="0" w:space="0" w:color="auto"/>
      </w:divBdr>
      <w:divsChild>
        <w:div w:id="2013336631">
          <w:marLeft w:val="547"/>
          <w:marRight w:val="0"/>
          <w:marTop w:val="115"/>
          <w:marBottom w:val="0"/>
          <w:divBdr>
            <w:top w:val="none" w:sz="0" w:space="0" w:color="auto"/>
            <w:left w:val="none" w:sz="0" w:space="0" w:color="auto"/>
            <w:bottom w:val="none" w:sz="0" w:space="0" w:color="auto"/>
            <w:right w:val="none" w:sz="0" w:space="0" w:color="auto"/>
          </w:divBdr>
        </w:div>
        <w:div w:id="2089229356">
          <w:marLeft w:val="1166"/>
          <w:marRight w:val="0"/>
          <w:marTop w:val="96"/>
          <w:marBottom w:val="0"/>
          <w:divBdr>
            <w:top w:val="none" w:sz="0" w:space="0" w:color="auto"/>
            <w:left w:val="none" w:sz="0" w:space="0" w:color="auto"/>
            <w:bottom w:val="none" w:sz="0" w:space="0" w:color="auto"/>
            <w:right w:val="none" w:sz="0" w:space="0" w:color="auto"/>
          </w:divBdr>
        </w:div>
        <w:div w:id="1688480872">
          <w:marLeft w:val="547"/>
          <w:marRight w:val="0"/>
          <w:marTop w:val="115"/>
          <w:marBottom w:val="0"/>
          <w:divBdr>
            <w:top w:val="none" w:sz="0" w:space="0" w:color="auto"/>
            <w:left w:val="none" w:sz="0" w:space="0" w:color="auto"/>
            <w:bottom w:val="none" w:sz="0" w:space="0" w:color="auto"/>
            <w:right w:val="none" w:sz="0" w:space="0" w:color="auto"/>
          </w:divBdr>
        </w:div>
      </w:divsChild>
    </w:div>
    <w:div w:id="669673552">
      <w:bodyDiv w:val="1"/>
      <w:marLeft w:val="0"/>
      <w:marRight w:val="0"/>
      <w:marTop w:val="0"/>
      <w:marBottom w:val="0"/>
      <w:divBdr>
        <w:top w:val="none" w:sz="0" w:space="0" w:color="auto"/>
        <w:left w:val="none" w:sz="0" w:space="0" w:color="auto"/>
        <w:bottom w:val="none" w:sz="0" w:space="0" w:color="auto"/>
        <w:right w:val="none" w:sz="0" w:space="0" w:color="auto"/>
      </w:divBdr>
    </w:div>
    <w:div w:id="775952512">
      <w:bodyDiv w:val="1"/>
      <w:marLeft w:val="0"/>
      <w:marRight w:val="0"/>
      <w:marTop w:val="0"/>
      <w:marBottom w:val="0"/>
      <w:divBdr>
        <w:top w:val="none" w:sz="0" w:space="0" w:color="auto"/>
        <w:left w:val="none" w:sz="0" w:space="0" w:color="auto"/>
        <w:bottom w:val="none" w:sz="0" w:space="0" w:color="auto"/>
        <w:right w:val="none" w:sz="0" w:space="0" w:color="auto"/>
      </w:divBdr>
    </w:div>
    <w:div w:id="1200321986">
      <w:bodyDiv w:val="1"/>
      <w:marLeft w:val="0"/>
      <w:marRight w:val="0"/>
      <w:marTop w:val="0"/>
      <w:marBottom w:val="0"/>
      <w:divBdr>
        <w:top w:val="none" w:sz="0" w:space="0" w:color="auto"/>
        <w:left w:val="none" w:sz="0" w:space="0" w:color="auto"/>
        <w:bottom w:val="none" w:sz="0" w:space="0" w:color="auto"/>
        <w:right w:val="none" w:sz="0" w:space="0" w:color="auto"/>
      </w:divBdr>
      <w:divsChild>
        <w:div w:id="922448570">
          <w:marLeft w:val="547"/>
          <w:marRight w:val="0"/>
          <w:marTop w:val="115"/>
          <w:marBottom w:val="0"/>
          <w:divBdr>
            <w:top w:val="none" w:sz="0" w:space="0" w:color="auto"/>
            <w:left w:val="none" w:sz="0" w:space="0" w:color="auto"/>
            <w:bottom w:val="none" w:sz="0" w:space="0" w:color="auto"/>
            <w:right w:val="none" w:sz="0" w:space="0" w:color="auto"/>
          </w:divBdr>
        </w:div>
        <w:div w:id="1223978882">
          <w:marLeft w:val="547"/>
          <w:marRight w:val="0"/>
          <w:marTop w:val="115"/>
          <w:marBottom w:val="0"/>
          <w:divBdr>
            <w:top w:val="none" w:sz="0" w:space="0" w:color="auto"/>
            <w:left w:val="none" w:sz="0" w:space="0" w:color="auto"/>
            <w:bottom w:val="none" w:sz="0" w:space="0" w:color="auto"/>
            <w:right w:val="none" w:sz="0" w:space="0" w:color="auto"/>
          </w:divBdr>
        </w:div>
        <w:div w:id="148333270">
          <w:marLeft w:val="547"/>
          <w:marRight w:val="0"/>
          <w:marTop w:val="115"/>
          <w:marBottom w:val="0"/>
          <w:divBdr>
            <w:top w:val="none" w:sz="0" w:space="0" w:color="auto"/>
            <w:left w:val="none" w:sz="0" w:space="0" w:color="auto"/>
            <w:bottom w:val="none" w:sz="0" w:space="0" w:color="auto"/>
            <w:right w:val="none" w:sz="0" w:space="0" w:color="auto"/>
          </w:divBdr>
        </w:div>
      </w:divsChild>
    </w:div>
    <w:div w:id="1535388893">
      <w:bodyDiv w:val="1"/>
      <w:marLeft w:val="0"/>
      <w:marRight w:val="0"/>
      <w:marTop w:val="0"/>
      <w:marBottom w:val="0"/>
      <w:divBdr>
        <w:top w:val="none" w:sz="0" w:space="0" w:color="auto"/>
        <w:left w:val="none" w:sz="0" w:space="0" w:color="auto"/>
        <w:bottom w:val="none" w:sz="0" w:space="0" w:color="auto"/>
        <w:right w:val="none" w:sz="0" w:space="0" w:color="auto"/>
      </w:divBdr>
    </w:div>
    <w:div w:id="1674602399">
      <w:bodyDiv w:val="1"/>
      <w:marLeft w:val="0"/>
      <w:marRight w:val="0"/>
      <w:marTop w:val="0"/>
      <w:marBottom w:val="0"/>
      <w:divBdr>
        <w:top w:val="none" w:sz="0" w:space="0" w:color="auto"/>
        <w:left w:val="none" w:sz="0" w:space="0" w:color="auto"/>
        <w:bottom w:val="none" w:sz="0" w:space="0" w:color="auto"/>
        <w:right w:val="none" w:sz="0" w:space="0" w:color="auto"/>
      </w:divBdr>
    </w:div>
    <w:div w:id="193227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bmm.gov.tr/develop/owa/tutan%20ak_dergisi_pdfler.meclis_donemleri?v_meclisdonem=0" TargetMode="External"/><Relationship Id="rId3" Type="http://schemas.microsoft.com/office/2007/relationships/stylesWithEffects" Target="stylesWithEffects.xml"/><Relationship Id="rId7" Type="http://schemas.openxmlformats.org/officeDocument/2006/relationships/hyperlink" Target="http://dergipark.gov.tr/ksusbd/issue/10277/1260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rgipark.ulakbim.gov.tr/ankuayd/article/viewFile/5000003389/500000390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dc:creator>
  <cp:lastModifiedBy>Samsung</cp:lastModifiedBy>
  <cp:revision>2</cp:revision>
  <dcterms:created xsi:type="dcterms:W3CDTF">2017-11-19T12:18:00Z</dcterms:created>
  <dcterms:modified xsi:type="dcterms:W3CDTF">2017-11-19T12:18:00Z</dcterms:modified>
</cp:coreProperties>
</file>